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E4F94" w14:textId="4A0E7633" w:rsidR="009D0FE4" w:rsidRPr="0011375C" w:rsidRDefault="008644DB" w:rsidP="0011375C">
      <w:pPr>
        <w:shd w:val="clear" w:color="auto" w:fill="FFFFFF"/>
        <w:ind w:left="720"/>
        <w:jc w:val="center"/>
        <w:outlineLvl w:val="2"/>
        <w:rPr>
          <w:rFonts w:asciiTheme="minorHAnsi" w:hAnsiTheme="minorHAnsi" w:cstheme="minorHAnsi"/>
          <w:b/>
          <w:color w:val="0070C0"/>
          <w:sz w:val="36"/>
          <w:szCs w:val="36"/>
        </w:rPr>
      </w:pPr>
      <w:bookmarkStart w:id="0" w:name="_Hlk33528332"/>
      <w:r w:rsidRPr="0011375C">
        <w:rPr>
          <w:rFonts w:asciiTheme="minorHAnsi" w:hAnsiTheme="minorHAnsi"/>
          <w:b/>
          <w:color w:val="0070C0"/>
          <w:sz w:val="36"/>
        </w:rPr>
        <w:t xml:space="preserve">Solicitud de participación en la encuesta: </w:t>
      </w:r>
      <w:r w:rsidR="002600DA">
        <w:rPr>
          <w:rFonts w:asciiTheme="minorHAnsi" w:hAnsiTheme="minorHAnsi"/>
          <w:b/>
          <w:color w:val="0070C0"/>
          <w:sz w:val="36"/>
        </w:rPr>
        <w:t>informando la toma</w:t>
      </w:r>
      <w:r w:rsidRPr="0011375C">
        <w:rPr>
          <w:rFonts w:asciiTheme="minorHAnsi" w:hAnsiTheme="minorHAnsi"/>
          <w:b/>
          <w:color w:val="0070C0"/>
          <w:sz w:val="36"/>
        </w:rPr>
        <w:t xml:space="preserve"> de decisiones sobre la innovación neurotecnológica en</w:t>
      </w:r>
    </w:p>
    <w:p w14:paraId="6D8FA5EC" w14:textId="77777777" w:rsidR="009D0FE4" w:rsidRPr="0011375C" w:rsidRDefault="009D0FE4" w:rsidP="0011375C">
      <w:pPr>
        <w:shd w:val="clear" w:color="auto" w:fill="FFFFFF"/>
        <w:ind w:left="720"/>
        <w:jc w:val="center"/>
        <w:outlineLvl w:val="2"/>
        <w:rPr>
          <w:rFonts w:asciiTheme="minorHAnsi" w:hAnsiTheme="minorHAnsi" w:cstheme="minorHAnsi"/>
          <w:b/>
          <w:color w:val="0070C0"/>
          <w:sz w:val="36"/>
          <w:szCs w:val="36"/>
        </w:rPr>
      </w:pPr>
      <w:r w:rsidRPr="0011375C">
        <w:rPr>
          <w:rFonts w:asciiTheme="minorHAnsi" w:hAnsiTheme="minorHAnsi"/>
          <w:b/>
          <w:color w:val="0070C0"/>
          <w:sz w:val="36"/>
        </w:rPr>
        <w:t>la cirugía de la epilepsia en menores</w:t>
      </w:r>
    </w:p>
    <w:bookmarkEnd w:id="0"/>
    <w:p w14:paraId="6D5E9F91" w14:textId="621C7A94" w:rsidR="009D0FE4" w:rsidRPr="0011375C" w:rsidRDefault="009D0FE4" w:rsidP="0011375C">
      <w:pPr>
        <w:ind w:left="720"/>
        <w:jc w:val="center"/>
        <w:rPr>
          <w:rFonts w:asciiTheme="minorHAnsi" w:hAnsiTheme="minorHAnsi"/>
        </w:rPr>
      </w:pPr>
    </w:p>
    <w:p w14:paraId="3FB5E593" w14:textId="64A72533" w:rsidR="009D0FE4" w:rsidRPr="00C26A00" w:rsidRDefault="009D0FE4" w:rsidP="002600DA">
      <w:pPr>
        <w:ind w:left="720"/>
        <w:rPr>
          <w:rFonts w:asciiTheme="minorHAnsi" w:hAnsiTheme="minorHAnsi"/>
          <w:lang w:val="fr-FR"/>
        </w:rPr>
      </w:pPr>
      <w:r w:rsidRPr="0011375C">
        <w:rPr>
          <w:rFonts w:asciiTheme="minorHAnsi" w:hAnsiTheme="minorHAnsi"/>
        </w:rPr>
        <w:t xml:space="preserve">Le invitamos a participar en esta encuesta sobre </w:t>
      </w:r>
      <w:proofErr w:type="spellStart"/>
      <w:r w:rsidR="002600DA" w:rsidRPr="00C26A00">
        <w:rPr>
          <w:rFonts w:asciiTheme="minorHAnsi" w:hAnsiTheme="minorHAnsi"/>
          <w:lang w:val="fr-FR"/>
        </w:rPr>
        <w:t>cómo</w:t>
      </w:r>
      <w:proofErr w:type="spellEnd"/>
      <w:r w:rsidR="002600DA" w:rsidRPr="00C26A00">
        <w:rPr>
          <w:rFonts w:asciiTheme="minorHAnsi" w:hAnsiTheme="minorHAnsi"/>
          <w:lang w:val="fr-FR"/>
        </w:rPr>
        <w:t xml:space="preserve"> </w:t>
      </w:r>
      <w:r w:rsidRPr="0011375C">
        <w:rPr>
          <w:rFonts w:asciiTheme="minorHAnsi" w:hAnsiTheme="minorHAnsi"/>
        </w:rPr>
        <w:t xml:space="preserve">madres, padres y personas cuidadoras de menores con epilepsia resistente a los fármacos (ERF) toman decisiones acerca de los tratamientos en los que se utilizan </w:t>
      </w:r>
      <w:proofErr w:type="spellStart"/>
      <w:r w:rsidRPr="0011375C">
        <w:rPr>
          <w:rFonts w:asciiTheme="minorHAnsi" w:hAnsiTheme="minorHAnsi"/>
        </w:rPr>
        <w:t>neurotecnologías</w:t>
      </w:r>
      <w:proofErr w:type="spellEnd"/>
      <w:r w:rsidRPr="0011375C">
        <w:rPr>
          <w:rFonts w:asciiTheme="minorHAnsi" w:hAnsiTheme="minorHAnsi"/>
        </w:rPr>
        <w:t>. Las neurotecnologías son intervenciones que utilizan energía para estimular el cerebro o monitor</w:t>
      </w:r>
      <w:r w:rsidR="002600DA">
        <w:rPr>
          <w:rFonts w:asciiTheme="minorHAnsi" w:hAnsiTheme="minorHAnsi"/>
        </w:rPr>
        <w:t>earlo</w:t>
      </w:r>
      <w:r w:rsidRPr="0011375C">
        <w:rPr>
          <w:rFonts w:asciiTheme="minorHAnsi" w:hAnsiTheme="minorHAnsi"/>
        </w:rPr>
        <w:t xml:space="preserve">. </w:t>
      </w:r>
      <w:hyperlink r:id="rId6" w:history="1">
        <w:r w:rsidRPr="0011375C">
          <w:rPr>
            <w:rStyle w:val="Hyperlink"/>
            <w:rFonts w:asciiTheme="minorHAnsi" w:hAnsiTheme="minorHAnsi"/>
          </w:rPr>
          <w:t>En este vídeo</w:t>
        </w:r>
      </w:hyperlink>
      <w:r w:rsidRPr="0011375C">
        <w:rPr>
          <w:rFonts w:asciiTheme="minorHAnsi" w:hAnsiTheme="minorHAnsi"/>
        </w:rPr>
        <w:t xml:space="preserve"> se describen algunas de ellas.</w:t>
      </w:r>
    </w:p>
    <w:p w14:paraId="4034FFBC" w14:textId="77777777" w:rsidR="009D0FE4" w:rsidRPr="0011375C" w:rsidRDefault="009D0FE4" w:rsidP="0011375C">
      <w:pPr>
        <w:ind w:left="720"/>
        <w:rPr>
          <w:rFonts w:asciiTheme="minorHAnsi" w:hAnsiTheme="minorHAnsi"/>
        </w:rPr>
      </w:pPr>
    </w:p>
    <w:p w14:paraId="4C43A623" w14:textId="7B4B1354" w:rsidR="009D0FE4" w:rsidRPr="0011375C" w:rsidRDefault="002600DA" w:rsidP="0011375C">
      <w:pPr>
        <w:ind w:left="720"/>
        <w:rPr>
          <w:rFonts w:asciiTheme="minorHAnsi" w:hAnsiTheme="minorHAnsi"/>
          <w:b/>
          <w:bCs/>
        </w:rPr>
      </w:pPr>
      <w:r>
        <w:rPr>
          <w:rFonts w:asciiTheme="minorHAnsi" w:hAnsiTheme="minorHAnsi"/>
        </w:rPr>
        <w:t xml:space="preserve">Las </w:t>
      </w:r>
      <w:r w:rsidR="009D0FE4" w:rsidRPr="0011375C">
        <w:rPr>
          <w:rFonts w:asciiTheme="minorHAnsi" w:hAnsiTheme="minorHAnsi"/>
        </w:rPr>
        <w:t xml:space="preserve">preguntas de esta encuesta </w:t>
      </w:r>
      <w:r>
        <w:rPr>
          <w:rFonts w:asciiTheme="minorHAnsi" w:hAnsiTheme="minorHAnsi"/>
        </w:rPr>
        <w:t xml:space="preserve">se desarrollaron </w:t>
      </w:r>
      <w:r w:rsidR="009D0FE4" w:rsidRPr="0011375C">
        <w:rPr>
          <w:rFonts w:asciiTheme="minorHAnsi" w:hAnsiTheme="minorHAnsi"/>
        </w:rPr>
        <w:t xml:space="preserve">a partir de conversaciones mantenidas con madres, padres y personas cuidadoras de menores con ERF de Canadá y de Estados Unidos tanto en sesiones de grupo como en entrevistas. </w:t>
      </w:r>
    </w:p>
    <w:p w14:paraId="7997782C" w14:textId="115CD284" w:rsidR="009D0FE4" w:rsidRPr="0011375C" w:rsidRDefault="009D0FE4" w:rsidP="0011375C">
      <w:pPr>
        <w:ind w:left="720"/>
        <w:rPr>
          <w:rFonts w:asciiTheme="minorHAnsi" w:hAnsiTheme="minorHAnsi"/>
        </w:rPr>
      </w:pPr>
    </w:p>
    <w:p w14:paraId="3104CA27" w14:textId="0E1E60C2" w:rsidR="009D0FE4" w:rsidRPr="0011375C" w:rsidRDefault="009D0FE4" w:rsidP="0011375C">
      <w:pPr>
        <w:ind w:left="720"/>
        <w:rPr>
          <w:rFonts w:asciiTheme="minorHAnsi" w:hAnsiTheme="minorHAnsi"/>
        </w:rPr>
      </w:pPr>
      <w:r w:rsidRPr="0011375C">
        <w:rPr>
          <w:rFonts w:asciiTheme="minorHAnsi" w:hAnsiTheme="minorHAnsi"/>
        </w:rPr>
        <w:t xml:space="preserve">Esta encuesta ha recibido aprobación </w:t>
      </w:r>
      <w:r w:rsidR="002600DA" w:rsidRPr="0011375C">
        <w:rPr>
          <w:rFonts w:asciiTheme="minorHAnsi" w:hAnsiTheme="minorHAnsi"/>
        </w:rPr>
        <w:t>é</w:t>
      </w:r>
      <w:r w:rsidRPr="0011375C">
        <w:rPr>
          <w:rFonts w:asciiTheme="minorHAnsi" w:hAnsiTheme="minorHAnsi"/>
        </w:rPr>
        <w:t xml:space="preserve">tica (H18-02783). Los detalles completos del estudio se indican a continuación y en la encuesta. La participación en nuestra encuesta es voluntaria y completamente confidencial, y le </w:t>
      </w:r>
      <w:r w:rsidR="002600DA">
        <w:rPr>
          <w:rFonts w:asciiTheme="minorHAnsi" w:hAnsiTheme="minorHAnsi"/>
        </w:rPr>
        <w:t>toma</w:t>
      </w:r>
      <w:r w:rsidRPr="0011375C">
        <w:rPr>
          <w:rFonts w:asciiTheme="minorHAnsi" w:hAnsiTheme="minorHAnsi"/>
        </w:rPr>
        <w:t xml:space="preserve">rá entre 20 y 30 minutos. Haga clic </w:t>
      </w:r>
      <w:hyperlink r:id="rId7" w:anchor="/decision_aid/DRE2_caregiver_spanish" w:history="1">
        <w:r w:rsidRPr="00C26A00">
          <w:rPr>
            <w:rStyle w:val="Hyperlink"/>
            <w:rFonts w:asciiTheme="minorHAnsi" w:hAnsiTheme="minorHAnsi"/>
          </w:rPr>
          <w:t>aquí</w:t>
        </w:r>
      </w:hyperlink>
      <w:r w:rsidRPr="0011375C">
        <w:rPr>
          <w:rFonts w:asciiTheme="minorHAnsi" w:hAnsiTheme="minorHAnsi"/>
        </w:rPr>
        <w:t xml:space="preserve"> para </w:t>
      </w:r>
      <w:r w:rsidR="003D5952">
        <w:rPr>
          <w:rFonts w:asciiTheme="minorHAnsi" w:hAnsiTheme="minorHAnsi"/>
        </w:rPr>
        <w:t xml:space="preserve">responder a </w:t>
      </w:r>
      <w:r w:rsidRPr="0011375C">
        <w:rPr>
          <w:rFonts w:asciiTheme="minorHAnsi" w:hAnsiTheme="minorHAnsi"/>
        </w:rPr>
        <w:t>la encuesta.</w:t>
      </w:r>
    </w:p>
    <w:p w14:paraId="1226E458" w14:textId="7912BABD" w:rsidR="009D0FE4" w:rsidRPr="0011375C" w:rsidRDefault="009D0FE4" w:rsidP="0011375C">
      <w:pPr>
        <w:ind w:left="720"/>
        <w:rPr>
          <w:rFonts w:asciiTheme="minorHAnsi" w:hAnsiTheme="minorHAnsi"/>
        </w:rPr>
      </w:pPr>
    </w:p>
    <w:p w14:paraId="5E92DC65" w14:textId="7E2EEBFE" w:rsidR="009D0FE4" w:rsidRPr="0011375C" w:rsidRDefault="00A8721F" w:rsidP="0011375C">
      <w:pPr>
        <w:ind w:left="720"/>
        <w:jc w:val="center"/>
        <w:rPr>
          <w:rFonts w:asciiTheme="minorHAnsi" w:hAnsiTheme="minorHAnsi"/>
        </w:rPr>
      </w:pPr>
      <w:hyperlink r:id="rId8" w:anchor="/decision_aid/DRE2_caregiver_spanish" w:history="1">
        <w:r w:rsidR="003D5952" w:rsidRPr="00C26A00">
          <w:rPr>
            <w:rStyle w:val="Hyperlink"/>
            <w:rFonts w:asciiTheme="minorHAnsi" w:hAnsiTheme="minorHAnsi"/>
            <w:b/>
            <w:caps/>
          </w:rPr>
          <w:t>RESPONDA</w:t>
        </w:r>
        <w:r w:rsidR="009D0FE4" w:rsidRPr="00C26A00">
          <w:rPr>
            <w:rStyle w:val="Hyperlink"/>
            <w:rFonts w:asciiTheme="minorHAnsi" w:hAnsiTheme="minorHAnsi"/>
            <w:b/>
            <w:caps/>
          </w:rPr>
          <w:t xml:space="preserve"> </w:t>
        </w:r>
        <w:r w:rsidR="003D5952" w:rsidRPr="00C26A00">
          <w:rPr>
            <w:rStyle w:val="Hyperlink"/>
            <w:rFonts w:asciiTheme="minorHAnsi" w:hAnsiTheme="minorHAnsi"/>
            <w:b/>
            <w:caps/>
          </w:rPr>
          <w:t xml:space="preserve">a </w:t>
        </w:r>
        <w:r w:rsidR="009D0FE4" w:rsidRPr="00C26A00">
          <w:rPr>
            <w:rStyle w:val="Hyperlink"/>
            <w:rFonts w:asciiTheme="minorHAnsi" w:hAnsiTheme="minorHAnsi"/>
            <w:b/>
            <w:caps/>
          </w:rPr>
          <w:t>la encuesta ahora</w:t>
        </w:r>
      </w:hyperlink>
    </w:p>
    <w:p w14:paraId="4DC9CF9C" w14:textId="522E82B7" w:rsidR="009D0FE4" w:rsidRPr="0011375C" w:rsidRDefault="009D0FE4" w:rsidP="0011375C">
      <w:pPr>
        <w:ind w:left="720"/>
        <w:rPr>
          <w:rFonts w:asciiTheme="minorHAnsi" w:hAnsiTheme="minorHAnsi"/>
        </w:rPr>
      </w:pPr>
    </w:p>
    <w:p w14:paraId="66420475" w14:textId="77777777" w:rsidR="009D0FE4" w:rsidRPr="0011375C" w:rsidRDefault="009D0FE4" w:rsidP="0011375C">
      <w:pPr>
        <w:ind w:left="720"/>
        <w:rPr>
          <w:rFonts w:asciiTheme="minorHAnsi" w:hAnsiTheme="minorHAnsi"/>
        </w:rPr>
      </w:pPr>
      <w:r w:rsidRPr="0011375C">
        <w:rPr>
          <w:rFonts w:asciiTheme="minorHAnsi" w:hAnsiTheme="minorHAnsi"/>
        </w:rPr>
        <w:t>Atentamente,</w:t>
      </w:r>
    </w:p>
    <w:p w14:paraId="0DB1EB54" w14:textId="77777777" w:rsidR="009D0FE4" w:rsidRPr="0011375C" w:rsidRDefault="009D0FE4" w:rsidP="0011375C">
      <w:pPr>
        <w:ind w:left="720"/>
        <w:rPr>
          <w:rFonts w:asciiTheme="minorHAnsi" w:hAnsiTheme="minorHAnsi"/>
        </w:rPr>
      </w:pPr>
    </w:p>
    <w:p w14:paraId="7D9D9B6D" w14:textId="77777777" w:rsidR="009D0FE4" w:rsidRPr="0011375C" w:rsidRDefault="009D0FE4" w:rsidP="0011375C">
      <w:pPr>
        <w:ind w:left="720"/>
        <w:rPr>
          <w:rFonts w:asciiTheme="minorHAnsi" w:hAnsiTheme="minorHAnsi"/>
        </w:rPr>
      </w:pPr>
      <w:r w:rsidRPr="0011375C">
        <w:rPr>
          <w:rFonts w:asciiTheme="minorHAnsi" w:hAnsiTheme="minorHAnsi"/>
        </w:rPr>
        <w:t>Dra. Judy Illes, coordinadora asistencial</w:t>
      </w:r>
    </w:p>
    <w:p w14:paraId="2260A15B" w14:textId="77777777" w:rsidR="009D0FE4" w:rsidRPr="0011375C" w:rsidRDefault="009D0FE4" w:rsidP="0011375C">
      <w:pPr>
        <w:ind w:left="720"/>
        <w:rPr>
          <w:rFonts w:asciiTheme="minorHAnsi" w:hAnsiTheme="minorHAnsi"/>
        </w:rPr>
      </w:pPr>
      <w:r w:rsidRPr="0011375C">
        <w:rPr>
          <w:rFonts w:asciiTheme="minorHAnsi" w:hAnsiTheme="minorHAnsi"/>
        </w:rPr>
        <w:t>Profesora de Neurología, Departamento de Medicina</w:t>
      </w:r>
    </w:p>
    <w:p w14:paraId="701AE42A" w14:textId="77777777" w:rsidR="009D0FE4" w:rsidRPr="0011375C" w:rsidRDefault="009D0FE4" w:rsidP="0011375C">
      <w:pPr>
        <w:ind w:left="720"/>
        <w:rPr>
          <w:rFonts w:asciiTheme="minorHAnsi" w:hAnsiTheme="minorHAnsi"/>
        </w:rPr>
      </w:pPr>
      <w:r w:rsidRPr="0011375C">
        <w:rPr>
          <w:rFonts w:asciiTheme="minorHAnsi" w:hAnsiTheme="minorHAnsi"/>
        </w:rPr>
        <w:t>Directora de Neuroethics Canada</w:t>
      </w:r>
    </w:p>
    <w:p w14:paraId="52B023BB" w14:textId="77777777" w:rsidR="009D0FE4" w:rsidRPr="0011375C" w:rsidRDefault="009D0FE4" w:rsidP="0011375C">
      <w:pPr>
        <w:ind w:left="720"/>
        <w:rPr>
          <w:rFonts w:asciiTheme="minorHAnsi" w:hAnsiTheme="minorHAnsi"/>
        </w:rPr>
      </w:pPr>
      <w:r w:rsidRPr="0011375C">
        <w:rPr>
          <w:rFonts w:asciiTheme="minorHAnsi" w:hAnsiTheme="minorHAnsi"/>
        </w:rPr>
        <w:t>Universidad de Columbia Británica</w:t>
      </w:r>
    </w:p>
    <w:p w14:paraId="4A579C2B" w14:textId="77777777" w:rsidR="009D0FE4" w:rsidRPr="0011375C" w:rsidRDefault="009D0FE4" w:rsidP="0011375C">
      <w:pPr>
        <w:ind w:left="720"/>
        <w:rPr>
          <w:rFonts w:asciiTheme="minorHAnsi" w:hAnsiTheme="minorHAnsi"/>
        </w:rPr>
      </w:pPr>
      <w:r w:rsidRPr="0011375C">
        <w:rPr>
          <w:rFonts w:asciiTheme="minorHAnsi" w:hAnsiTheme="minorHAnsi"/>
        </w:rPr>
        <w:t>jilles@mail.ubc.ca</w:t>
      </w:r>
    </w:p>
    <w:p w14:paraId="1E0EF24B" w14:textId="77777777" w:rsidR="009D0FE4" w:rsidRPr="0011375C" w:rsidRDefault="009D0FE4" w:rsidP="0011375C">
      <w:pPr>
        <w:ind w:left="720"/>
        <w:rPr>
          <w:rFonts w:asciiTheme="minorHAnsi" w:hAnsiTheme="minorHAnsi"/>
        </w:rPr>
      </w:pPr>
      <w:r w:rsidRPr="0011375C">
        <w:rPr>
          <w:rFonts w:asciiTheme="minorHAnsi" w:hAnsiTheme="minorHAnsi"/>
        </w:rPr>
        <w:t>604.822.0746</w:t>
      </w:r>
    </w:p>
    <w:p w14:paraId="3E71E477" w14:textId="77777777" w:rsidR="009D0FE4" w:rsidRPr="0011375C" w:rsidRDefault="009D0FE4" w:rsidP="0011375C">
      <w:pPr>
        <w:ind w:left="720"/>
        <w:rPr>
          <w:rFonts w:asciiTheme="minorHAnsi" w:hAnsiTheme="minorHAnsi"/>
        </w:rPr>
      </w:pPr>
    </w:p>
    <w:p w14:paraId="35082068" w14:textId="77777777" w:rsidR="00852DDB" w:rsidRPr="00852DDB" w:rsidRDefault="009D0FE4" w:rsidP="00852DDB">
      <w:pPr>
        <w:ind w:left="720"/>
        <w:rPr>
          <w:rFonts w:asciiTheme="minorHAnsi" w:hAnsiTheme="minorHAnsi"/>
        </w:rPr>
      </w:pPr>
      <w:r w:rsidRPr="0011375C">
        <w:rPr>
          <w:rFonts w:asciiTheme="minorHAnsi" w:hAnsiTheme="minorHAnsi"/>
        </w:rPr>
        <w:t xml:space="preserve">Dr. Patrick McDonald, </w:t>
      </w:r>
      <w:r w:rsidR="00852DDB" w:rsidRPr="00C26A00">
        <w:rPr>
          <w:rFonts w:asciiTheme="minorHAnsi" w:hAnsiTheme="minorHAnsi"/>
        </w:rPr>
        <w:t>Médico</w:t>
      </w:r>
      <w:r w:rsidR="00852DDB" w:rsidRPr="00852DDB">
        <w:rPr>
          <w:rFonts w:asciiTheme="minorHAnsi" w:hAnsiTheme="minorHAnsi"/>
        </w:rPr>
        <w:t xml:space="preserve">, miembro del Colegio Real de Cirujanos de </w:t>
      </w:r>
      <w:proofErr w:type="spellStart"/>
      <w:r w:rsidR="00852DDB" w:rsidRPr="00852DDB">
        <w:rPr>
          <w:rFonts w:asciiTheme="minorHAnsi" w:hAnsiTheme="minorHAnsi"/>
        </w:rPr>
        <w:t>Canada</w:t>
      </w:r>
      <w:proofErr w:type="spellEnd"/>
      <w:r w:rsidR="00852DDB" w:rsidRPr="00852DDB">
        <w:rPr>
          <w:rFonts w:asciiTheme="minorHAnsi" w:hAnsiTheme="minorHAnsi"/>
        </w:rPr>
        <w:t xml:space="preserve"> </w:t>
      </w:r>
    </w:p>
    <w:p w14:paraId="13D0056F" w14:textId="77777777" w:rsidR="00852DDB" w:rsidRPr="00852DDB" w:rsidRDefault="00852DDB" w:rsidP="00852DDB">
      <w:pPr>
        <w:ind w:left="720"/>
        <w:rPr>
          <w:rFonts w:asciiTheme="minorHAnsi" w:hAnsiTheme="minorHAnsi"/>
        </w:rPr>
      </w:pPr>
      <w:r w:rsidRPr="00852DDB">
        <w:rPr>
          <w:rFonts w:asciiTheme="minorHAnsi" w:hAnsiTheme="minorHAnsi"/>
        </w:rPr>
        <w:t>Profesor Asociado</w:t>
      </w:r>
    </w:p>
    <w:p w14:paraId="2E6D2A06" w14:textId="77777777" w:rsidR="00852DDB" w:rsidRPr="00852DDB" w:rsidRDefault="00852DDB" w:rsidP="00852DDB">
      <w:pPr>
        <w:ind w:left="720"/>
        <w:rPr>
          <w:rFonts w:asciiTheme="minorHAnsi" w:hAnsiTheme="minorHAnsi"/>
        </w:rPr>
      </w:pPr>
      <w:r w:rsidRPr="00852DDB">
        <w:rPr>
          <w:rFonts w:asciiTheme="minorHAnsi" w:hAnsiTheme="minorHAnsi"/>
        </w:rPr>
        <w:t>División</w:t>
      </w:r>
      <w:r w:rsidRPr="00852DDB" w:rsidDel="00CB1EE3">
        <w:rPr>
          <w:rFonts w:asciiTheme="minorHAnsi" w:hAnsiTheme="minorHAnsi"/>
        </w:rPr>
        <w:t xml:space="preserve"> </w:t>
      </w:r>
      <w:r w:rsidRPr="00852DDB">
        <w:rPr>
          <w:rFonts w:asciiTheme="minorHAnsi" w:hAnsiTheme="minorHAnsi"/>
        </w:rPr>
        <w:t>de Neurocirugía, Departamento de Cirugía</w:t>
      </w:r>
    </w:p>
    <w:p w14:paraId="2CF1F296" w14:textId="77777777" w:rsidR="00852DDB" w:rsidRPr="00852DDB" w:rsidRDefault="00852DDB" w:rsidP="00852DDB">
      <w:pPr>
        <w:ind w:left="720"/>
        <w:rPr>
          <w:rFonts w:asciiTheme="minorHAnsi" w:hAnsiTheme="minorHAnsi"/>
        </w:rPr>
      </w:pPr>
      <w:r w:rsidRPr="00852DDB">
        <w:rPr>
          <w:rFonts w:asciiTheme="minorHAnsi" w:hAnsiTheme="minorHAnsi"/>
        </w:rPr>
        <w:t>Universidad de Columbia Británica</w:t>
      </w:r>
    </w:p>
    <w:p w14:paraId="58F42621" w14:textId="77777777" w:rsidR="00852DDB" w:rsidRPr="00852DDB" w:rsidRDefault="00852DDB" w:rsidP="00852DDB">
      <w:pPr>
        <w:ind w:left="720"/>
        <w:rPr>
          <w:rFonts w:asciiTheme="minorHAnsi" w:hAnsiTheme="minorHAnsi"/>
          <w:bCs/>
        </w:rPr>
      </w:pPr>
      <w:r w:rsidRPr="00852DDB">
        <w:rPr>
          <w:rFonts w:asciiTheme="minorHAnsi" w:hAnsiTheme="minorHAnsi"/>
        </w:rPr>
        <w:t>Patrick.McDonald@cw.bc.ca</w:t>
      </w:r>
    </w:p>
    <w:p w14:paraId="300F481D" w14:textId="1C6A4C91" w:rsidR="009D0FE4" w:rsidRPr="0011375C" w:rsidRDefault="009D0FE4" w:rsidP="00852DDB">
      <w:pPr>
        <w:ind w:left="720"/>
        <w:rPr>
          <w:rFonts w:asciiTheme="minorHAnsi" w:hAnsiTheme="minorHAnsi"/>
        </w:rPr>
      </w:pPr>
    </w:p>
    <w:p w14:paraId="554E4864" w14:textId="77777777" w:rsidR="009D0FE4" w:rsidRPr="0011375C" w:rsidRDefault="009D0FE4" w:rsidP="0011375C">
      <w:pPr>
        <w:ind w:left="720"/>
        <w:rPr>
          <w:rFonts w:asciiTheme="minorHAnsi" w:hAnsiTheme="minorHAnsi"/>
        </w:rPr>
      </w:pPr>
      <w:r w:rsidRPr="0011375C">
        <w:rPr>
          <w:rFonts w:asciiTheme="minorHAnsi" w:hAnsiTheme="minorHAnsi"/>
        </w:rPr>
        <w:t>Mary B. Connolly, miembro del Royal College of Physicians, licenciada en Medicina y Cirugía</w:t>
      </w:r>
    </w:p>
    <w:p w14:paraId="373C0596" w14:textId="6DDF6290" w:rsidR="009D0FE4" w:rsidRPr="0011375C" w:rsidRDefault="008F5C42" w:rsidP="008F5C42">
      <w:pPr>
        <w:ind w:left="720"/>
        <w:rPr>
          <w:rFonts w:asciiTheme="minorHAnsi" w:hAnsiTheme="minorHAnsi"/>
        </w:rPr>
      </w:pPr>
      <w:r w:rsidRPr="008F5C42">
        <w:rPr>
          <w:rFonts w:asciiTheme="minorHAnsi" w:hAnsiTheme="minorHAnsi"/>
        </w:rPr>
        <w:t>Profesora Clínica</w:t>
      </w:r>
    </w:p>
    <w:p w14:paraId="0FDC66B3" w14:textId="2DD51B1C" w:rsidR="00565D5F" w:rsidRDefault="00565D5F" w:rsidP="00565D5F">
      <w:pPr>
        <w:ind w:left="720"/>
        <w:rPr>
          <w:rFonts w:asciiTheme="minorHAnsi" w:hAnsiTheme="minorHAnsi"/>
        </w:rPr>
      </w:pPr>
      <w:r w:rsidRPr="00565D5F">
        <w:rPr>
          <w:rFonts w:asciiTheme="minorHAnsi" w:hAnsiTheme="minorHAnsi"/>
        </w:rPr>
        <w:t>División</w:t>
      </w:r>
      <w:r w:rsidRPr="00565D5F" w:rsidDel="00CB1EE3">
        <w:rPr>
          <w:rFonts w:asciiTheme="minorHAnsi" w:hAnsiTheme="minorHAnsi"/>
        </w:rPr>
        <w:t xml:space="preserve"> </w:t>
      </w:r>
      <w:r w:rsidRPr="00565D5F">
        <w:rPr>
          <w:rFonts w:asciiTheme="minorHAnsi" w:hAnsiTheme="minorHAnsi"/>
        </w:rPr>
        <w:t>de Neurología, Departamento de Pediatría</w:t>
      </w:r>
    </w:p>
    <w:p w14:paraId="637DD11E" w14:textId="6CCC64D5" w:rsidR="00565D5F" w:rsidRPr="00565D5F" w:rsidRDefault="00565D5F" w:rsidP="00565D5F">
      <w:pPr>
        <w:ind w:left="720"/>
        <w:rPr>
          <w:rFonts w:asciiTheme="minorHAnsi" w:hAnsiTheme="minorHAnsi"/>
        </w:rPr>
      </w:pPr>
      <w:r w:rsidRPr="0011375C">
        <w:rPr>
          <w:rFonts w:asciiTheme="minorHAnsi" w:hAnsiTheme="minorHAnsi"/>
        </w:rPr>
        <w:lastRenderedPageBreak/>
        <w:t>Facultad de Medicina</w:t>
      </w:r>
    </w:p>
    <w:p w14:paraId="1CE4CED0" w14:textId="77777777" w:rsidR="009D0FE4" w:rsidRPr="0011375C" w:rsidRDefault="009D0FE4" w:rsidP="0011375C">
      <w:pPr>
        <w:ind w:left="720"/>
        <w:rPr>
          <w:rFonts w:asciiTheme="minorHAnsi" w:hAnsiTheme="minorHAnsi"/>
        </w:rPr>
      </w:pPr>
      <w:r w:rsidRPr="0011375C">
        <w:rPr>
          <w:rFonts w:asciiTheme="minorHAnsi" w:hAnsiTheme="minorHAnsi"/>
        </w:rPr>
        <w:t>Universidad de Columbia Británica</w:t>
      </w:r>
      <w:r w:rsidRPr="0011375C">
        <w:rPr>
          <w:rFonts w:ascii="MS Gothic" w:hAnsi="MS Gothic"/>
        </w:rPr>
        <w:t> </w:t>
      </w:r>
    </w:p>
    <w:p w14:paraId="10DECE84" w14:textId="77777777" w:rsidR="009D0FE4" w:rsidRPr="0011375C" w:rsidRDefault="009D0FE4" w:rsidP="0011375C">
      <w:pPr>
        <w:ind w:left="720"/>
        <w:rPr>
          <w:rFonts w:asciiTheme="minorHAnsi" w:hAnsiTheme="minorHAnsi"/>
        </w:rPr>
      </w:pPr>
      <w:r w:rsidRPr="0011375C">
        <w:rPr>
          <w:rFonts w:asciiTheme="minorHAnsi" w:hAnsiTheme="minorHAnsi"/>
        </w:rPr>
        <w:t>mconnolly@cw.bc.ca</w:t>
      </w:r>
      <w:r w:rsidRPr="0011375C">
        <w:rPr>
          <w:rFonts w:ascii="MS Gothic" w:hAnsi="MS Gothic"/>
        </w:rPr>
        <w:t> </w:t>
      </w:r>
    </w:p>
    <w:p w14:paraId="4EA56655" w14:textId="77777777" w:rsidR="009D0FE4" w:rsidRPr="0011375C" w:rsidRDefault="009D0FE4" w:rsidP="0011375C">
      <w:pPr>
        <w:ind w:left="720"/>
        <w:rPr>
          <w:rFonts w:asciiTheme="minorHAnsi" w:hAnsiTheme="minorHAnsi"/>
        </w:rPr>
      </w:pPr>
    </w:p>
    <w:p w14:paraId="3A53B68D" w14:textId="77777777" w:rsidR="009D0FE4" w:rsidRPr="0011375C" w:rsidRDefault="009D0FE4" w:rsidP="0011375C">
      <w:pPr>
        <w:ind w:left="720"/>
        <w:rPr>
          <w:rFonts w:asciiTheme="minorHAnsi" w:hAnsiTheme="minorHAnsi"/>
        </w:rPr>
      </w:pPr>
      <w:r w:rsidRPr="0011375C">
        <w:rPr>
          <w:rFonts w:asciiTheme="minorHAnsi" w:hAnsiTheme="minorHAnsi"/>
        </w:rPr>
        <w:t>Dr. Mark Harrison</w:t>
      </w:r>
    </w:p>
    <w:p w14:paraId="388F19BD" w14:textId="77777777" w:rsidR="009D0FE4" w:rsidRPr="0011375C" w:rsidRDefault="009D0FE4" w:rsidP="0011375C">
      <w:pPr>
        <w:ind w:left="720"/>
        <w:rPr>
          <w:rFonts w:asciiTheme="minorHAnsi" w:hAnsiTheme="minorHAnsi"/>
        </w:rPr>
      </w:pPr>
      <w:r w:rsidRPr="0011375C">
        <w:rPr>
          <w:rFonts w:asciiTheme="minorHAnsi" w:hAnsiTheme="minorHAnsi"/>
        </w:rPr>
        <w:t>Profesor titular, Facultad de Ciencias Farmacéuticas</w:t>
      </w:r>
    </w:p>
    <w:p w14:paraId="64DB2B52" w14:textId="77777777" w:rsidR="009D0FE4" w:rsidRPr="0011375C" w:rsidRDefault="009D0FE4" w:rsidP="0011375C">
      <w:pPr>
        <w:ind w:left="720"/>
        <w:rPr>
          <w:rFonts w:asciiTheme="minorHAnsi" w:hAnsiTheme="minorHAnsi"/>
        </w:rPr>
      </w:pPr>
      <w:r w:rsidRPr="0011375C">
        <w:rPr>
          <w:rFonts w:asciiTheme="minorHAnsi" w:hAnsiTheme="minorHAnsi"/>
        </w:rPr>
        <w:t>Universidad de Columbia Británica</w:t>
      </w:r>
    </w:p>
    <w:p w14:paraId="4719C374" w14:textId="77777777" w:rsidR="009D0FE4" w:rsidRPr="0011375C" w:rsidRDefault="009D0FE4" w:rsidP="0011375C">
      <w:pPr>
        <w:ind w:left="720"/>
        <w:rPr>
          <w:rFonts w:asciiTheme="minorHAnsi" w:hAnsiTheme="minorHAnsi"/>
        </w:rPr>
      </w:pPr>
      <w:r w:rsidRPr="0011375C">
        <w:rPr>
          <w:rFonts w:asciiTheme="minorHAnsi" w:hAnsiTheme="minorHAnsi"/>
        </w:rPr>
        <w:t>mark.harrison@ubc.ca</w:t>
      </w:r>
    </w:p>
    <w:p w14:paraId="426C0ABD" w14:textId="77777777" w:rsidR="009D0FE4" w:rsidRPr="0011375C" w:rsidRDefault="009D0FE4" w:rsidP="0011375C">
      <w:pPr>
        <w:ind w:left="720"/>
        <w:rPr>
          <w:rFonts w:asciiTheme="minorHAnsi" w:hAnsiTheme="minorHAnsi"/>
        </w:rPr>
      </w:pPr>
      <w:r w:rsidRPr="0011375C">
        <w:rPr>
          <w:rFonts w:asciiTheme="minorHAnsi" w:hAnsiTheme="minorHAnsi"/>
        </w:rPr>
        <w:t>604.827.0687</w:t>
      </w:r>
    </w:p>
    <w:p w14:paraId="45E4C715" w14:textId="77777777" w:rsidR="009D0FE4" w:rsidRPr="0011375C" w:rsidRDefault="009D0FE4" w:rsidP="0011375C">
      <w:pPr>
        <w:ind w:left="720"/>
        <w:rPr>
          <w:rFonts w:asciiTheme="minorHAnsi" w:hAnsiTheme="minorHAnsi"/>
        </w:rPr>
      </w:pPr>
    </w:p>
    <w:p w14:paraId="74B642F9" w14:textId="77777777" w:rsidR="009D0FE4" w:rsidRPr="0011375C" w:rsidRDefault="009D0FE4" w:rsidP="0011375C">
      <w:pPr>
        <w:ind w:left="720"/>
        <w:rPr>
          <w:rFonts w:asciiTheme="minorHAnsi" w:hAnsiTheme="minorHAnsi"/>
        </w:rPr>
      </w:pPr>
      <w:r w:rsidRPr="0011375C">
        <w:rPr>
          <w:rFonts w:asciiTheme="minorHAnsi" w:hAnsiTheme="minorHAnsi"/>
        </w:rPr>
        <w:t>Dr. Robert P. Naftel</w:t>
      </w:r>
    </w:p>
    <w:p w14:paraId="0F343C34" w14:textId="77777777" w:rsidR="009D0FE4" w:rsidRPr="0011375C" w:rsidRDefault="009D0FE4" w:rsidP="0011375C">
      <w:pPr>
        <w:ind w:left="720"/>
        <w:rPr>
          <w:rFonts w:asciiTheme="minorHAnsi" w:hAnsiTheme="minorHAnsi"/>
        </w:rPr>
      </w:pPr>
      <w:r w:rsidRPr="0011375C">
        <w:rPr>
          <w:rFonts w:asciiTheme="minorHAnsi" w:hAnsiTheme="minorHAnsi"/>
        </w:rPr>
        <w:t>Profesor titular, Centro Médico de la Universidad de Vanderbilt</w:t>
      </w:r>
    </w:p>
    <w:p w14:paraId="61F6402D" w14:textId="77777777" w:rsidR="009D0FE4" w:rsidRPr="0011375C" w:rsidRDefault="009D0FE4" w:rsidP="0011375C">
      <w:pPr>
        <w:ind w:left="720"/>
        <w:rPr>
          <w:rFonts w:asciiTheme="minorHAnsi" w:hAnsiTheme="minorHAnsi"/>
        </w:rPr>
      </w:pPr>
      <w:r w:rsidRPr="0011375C">
        <w:rPr>
          <w:rFonts w:asciiTheme="minorHAnsi" w:hAnsiTheme="minorHAnsi"/>
        </w:rPr>
        <w:t>Hospital Pediátrico Monroe Carell Jr.</w:t>
      </w:r>
    </w:p>
    <w:p w14:paraId="3F08DB69" w14:textId="77777777" w:rsidR="009D0FE4" w:rsidRPr="0011375C" w:rsidRDefault="009D0FE4" w:rsidP="0011375C">
      <w:pPr>
        <w:ind w:left="720"/>
        <w:rPr>
          <w:rFonts w:asciiTheme="minorHAnsi" w:hAnsiTheme="minorHAnsi"/>
        </w:rPr>
      </w:pPr>
      <w:r w:rsidRPr="0011375C">
        <w:rPr>
          <w:rFonts w:asciiTheme="minorHAnsi" w:hAnsiTheme="minorHAnsi"/>
        </w:rPr>
        <w:t xml:space="preserve">robert.p.naftel@vumc.org  </w:t>
      </w:r>
    </w:p>
    <w:p w14:paraId="51D6158C" w14:textId="77777777" w:rsidR="009D0FE4" w:rsidRPr="0011375C" w:rsidRDefault="009D0FE4" w:rsidP="0011375C">
      <w:pPr>
        <w:ind w:left="720"/>
        <w:rPr>
          <w:rFonts w:asciiTheme="minorHAnsi" w:hAnsiTheme="minorHAnsi"/>
        </w:rPr>
      </w:pPr>
      <w:r w:rsidRPr="0011375C">
        <w:rPr>
          <w:rFonts w:asciiTheme="minorHAnsi" w:hAnsiTheme="minorHAnsi"/>
        </w:rPr>
        <w:t>615.936.6104</w:t>
      </w:r>
    </w:p>
    <w:p w14:paraId="1D0583DD" w14:textId="77777777" w:rsidR="009D0FE4" w:rsidRPr="0011375C" w:rsidRDefault="009D0FE4" w:rsidP="0011375C">
      <w:pPr>
        <w:ind w:left="720"/>
        <w:rPr>
          <w:rFonts w:asciiTheme="minorHAnsi" w:hAnsiTheme="minorHAnsi"/>
        </w:rPr>
      </w:pPr>
    </w:p>
    <w:p w14:paraId="77A06D41" w14:textId="77777777" w:rsidR="009D0FE4" w:rsidRPr="0011375C" w:rsidRDefault="009D0FE4" w:rsidP="0011375C">
      <w:pPr>
        <w:ind w:left="720"/>
        <w:rPr>
          <w:rFonts w:asciiTheme="minorHAnsi" w:hAnsiTheme="minorHAnsi"/>
        </w:rPr>
      </w:pPr>
      <w:r w:rsidRPr="0011375C">
        <w:rPr>
          <w:rFonts w:asciiTheme="minorHAnsi" w:hAnsiTheme="minorHAnsi"/>
        </w:rPr>
        <w:t>Dr. George M. Ibrahim, miembro del Royal College of Surgeons of Canada y de la American Association of Neurological Surgeons</w:t>
      </w:r>
    </w:p>
    <w:p w14:paraId="608C4AC0" w14:textId="77777777" w:rsidR="009D0FE4" w:rsidRPr="0011375C" w:rsidRDefault="009D0FE4" w:rsidP="0011375C">
      <w:pPr>
        <w:ind w:left="720"/>
        <w:rPr>
          <w:rFonts w:asciiTheme="minorHAnsi" w:hAnsiTheme="minorHAnsi"/>
        </w:rPr>
      </w:pPr>
      <w:r w:rsidRPr="0011375C">
        <w:rPr>
          <w:rFonts w:asciiTheme="minorHAnsi" w:hAnsiTheme="minorHAnsi"/>
        </w:rPr>
        <w:t>Profesor adjunto, neurocirujano pediátrico</w:t>
      </w:r>
    </w:p>
    <w:p w14:paraId="011C9693" w14:textId="77777777" w:rsidR="009D0FE4" w:rsidRPr="0011375C" w:rsidRDefault="009D0FE4" w:rsidP="0011375C">
      <w:pPr>
        <w:ind w:left="720"/>
        <w:rPr>
          <w:rFonts w:asciiTheme="minorHAnsi" w:hAnsiTheme="minorHAnsi"/>
        </w:rPr>
      </w:pPr>
      <w:r w:rsidRPr="0011375C">
        <w:rPr>
          <w:rFonts w:asciiTheme="minorHAnsi" w:hAnsiTheme="minorHAnsi"/>
        </w:rPr>
        <w:t>The Hospital for Sick Children</w:t>
      </w:r>
    </w:p>
    <w:p w14:paraId="40C92B51" w14:textId="77777777" w:rsidR="009D0FE4" w:rsidRPr="0011375C" w:rsidRDefault="009D0FE4" w:rsidP="0011375C">
      <w:pPr>
        <w:ind w:left="720"/>
        <w:rPr>
          <w:rFonts w:asciiTheme="minorHAnsi" w:hAnsiTheme="minorHAnsi"/>
        </w:rPr>
      </w:pPr>
      <w:r w:rsidRPr="0011375C">
        <w:rPr>
          <w:rFonts w:asciiTheme="minorHAnsi" w:hAnsiTheme="minorHAnsi"/>
        </w:rPr>
        <w:t>Universidad de Toronto</w:t>
      </w:r>
    </w:p>
    <w:p w14:paraId="008F98D3" w14:textId="77777777" w:rsidR="009D0FE4" w:rsidRPr="0011375C" w:rsidRDefault="009D0FE4" w:rsidP="0011375C">
      <w:pPr>
        <w:ind w:left="720"/>
        <w:rPr>
          <w:rFonts w:asciiTheme="minorHAnsi" w:hAnsiTheme="minorHAnsi"/>
        </w:rPr>
      </w:pPr>
      <w:r w:rsidRPr="0011375C">
        <w:rPr>
          <w:rFonts w:asciiTheme="minorHAnsi" w:hAnsiTheme="minorHAnsi"/>
        </w:rPr>
        <w:t xml:space="preserve">george.ibrahim@sickkids.ca </w:t>
      </w:r>
    </w:p>
    <w:p w14:paraId="5D5987A9" w14:textId="68C13782" w:rsidR="009D0FE4" w:rsidRPr="0011375C" w:rsidRDefault="009D0FE4" w:rsidP="0011375C">
      <w:pPr>
        <w:ind w:left="720"/>
        <w:rPr>
          <w:rFonts w:asciiTheme="minorHAnsi" w:hAnsiTheme="minorHAnsi"/>
        </w:rPr>
      </w:pPr>
      <w:r w:rsidRPr="0011375C">
        <w:rPr>
          <w:rFonts w:asciiTheme="minorHAnsi" w:hAnsiTheme="minorHAnsi"/>
        </w:rPr>
        <w:t>416.813.6125</w:t>
      </w:r>
    </w:p>
    <w:p w14:paraId="577B545F" w14:textId="3160B673" w:rsidR="009D0FE4" w:rsidRPr="0011375C" w:rsidRDefault="009D0FE4" w:rsidP="0011375C">
      <w:pPr>
        <w:ind w:left="720"/>
        <w:rPr>
          <w:rFonts w:asciiTheme="minorHAnsi" w:hAnsiTheme="minorHAnsi"/>
        </w:rPr>
      </w:pPr>
    </w:p>
    <w:p w14:paraId="6041A9BB" w14:textId="77777777" w:rsidR="009D0FE4" w:rsidRPr="0011375C" w:rsidRDefault="009D0FE4" w:rsidP="0011375C">
      <w:pPr>
        <w:ind w:left="720"/>
        <w:rPr>
          <w:rFonts w:asciiTheme="minorHAnsi" w:hAnsiTheme="minorHAnsi"/>
        </w:rPr>
      </w:pPr>
      <w:r w:rsidRPr="0011375C">
        <w:rPr>
          <w:rFonts w:asciiTheme="minorHAnsi" w:hAnsiTheme="minorHAnsi"/>
        </w:rPr>
        <w:t>--------------------</w:t>
      </w:r>
    </w:p>
    <w:p w14:paraId="52195914" w14:textId="77777777" w:rsidR="009D0FE4" w:rsidRPr="0011375C" w:rsidRDefault="009D0FE4" w:rsidP="0011375C">
      <w:pPr>
        <w:ind w:left="720"/>
        <w:rPr>
          <w:rFonts w:asciiTheme="minorHAnsi" w:hAnsiTheme="minorHAnsi"/>
        </w:rPr>
      </w:pPr>
    </w:p>
    <w:p w14:paraId="66442FDE" w14:textId="5DB5D2B4" w:rsidR="009D0FE4" w:rsidRPr="0011375C" w:rsidRDefault="009D0FE4" w:rsidP="0011375C">
      <w:pPr>
        <w:ind w:left="720"/>
        <w:rPr>
          <w:rFonts w:asciiTheme="minorHAnsi" w:hAnsiTheme="minorHAnsi"/>
          <w:u w:val="single"/>
        </w:rPr>
      </w:pPr>
      <w:r w:rsidRPr="0011375C">
        <w:rPr>
          <w:rFonts w:asciiTheme="minorHAnsi" w:hAnsiTheme="minorHAnsi"/>
          <w:u w:val="single"/>
        </w:rPr>
        <w:t>Datos del estudio</w:t>
      </w:r>
    </w:p>
    <w:p w14:paraId="23612A6B" w14:textId="61A51B58" w:rsidR="009D0FE4" w:rsidRPr="0011375C" w:rsidRDefault="009D0FE4" w:rsidP="0011375C">
      <w:pPr>
        <w:ind w:left="720"/>
        <w:rPr>
          <w:rFonts w:asciiTheme="minorHAnsi" w:hAnsiTheme="minorHAnsi"/>
        </w:rPr>
      </w:pPr>
    </w:p>
    <w:p w14:paraId="609FA49A" w14:textId="77777777" w:rsidR="009D0FE4" w:rsidRPr="0011375C" w:rsidRDefault="009D0FE4" w:rsidP="0011375C">
      <w:pPr>
        <w:shd w:val="clear" w:color="auto" w:fill="FFFFFF"/>
        <w:ind w:left="720"/>
        <w:rPr>
          <w:rFonts w:asciiTheme="minorHAnsi" w:hAnsiTheme="minorHAnsi" w:cstheme="minorHAnsi"/>
          <w:bCs/>
        </w:rPr>
      </w:pPr>
      <w:r w:rsidRPr="0011375C">
        <w:rPr>
          <w:rFonts w:asciiTheme="minorHAnsi" w:hAnsiTheme="minorHAnsi"/>
          <w:b/>
          <w:color w:val="0070C0"/>
        </w:rPr>
        <w:t>¿Quién lleva a cabo el estudio? </w:t>
      </w:r>
    </w:p>
    <w:p w14:paraId="677A9D95" w14:textId="77777777" w:rsidR="009D0FE4" w:rsidRPr="0011375C" w:rsidRDefault="009D0FE4" w:rsidP="0011375C">
      <w:pPr>
        <w:shd w:val="clear" w:color="auto" w:fill="FFFFFF"/>
        <w:ind w:left="720"/>
        <w:rPr>
          <w:rFonts w:asciiTheme="minorHAnsi" w:hAnsiTheme="minorHAnsi" w:cstheme="minorHAnsi"/>
          <w:bCs/>
        </w:rPr>
      </w:pPr>
      <w:r w:rsidRPr="0011375C">
        <w:rPr>
          <w:rFonts w:asciiTheme="minorHAnsi" w:hAnsiTheme="minorHAnsi"/>
        </w:rPr>
        <w:t>Neuroethics Canada, de la Universidad de Columbia Británica (UBC), junto con investigadores de Canadá y de Estados Unidos.</w:t>
      </w:r>
    </w:p>
    <w:p w14:paraId="65FC3DB6" w14:textId="77777777" w:rsidR="009D0FE4" w:rsidRPr="0011375C" w:rsidRDefault="009D0FE4" w:rsidP="0011375C">
      <w:pPr>
        <w:shd w:val="clear" w:color="auto" w:fill="FFFFFF"/>
        <w:ind w:left="720"/>
        <w:rPr>
          <w:rFonts w:asciiTheme="minorHAnsi" w:hAnsiTheme="minorHAnsi" w:cstheme="minorHAnsi"/>
          <w:b/>
          <w:bCs/>
          <w:color w:val="0070C0"/>
        </w:rPr>
      </w:pPr>
      <w:r w:rsidRPr="0011375C">
        <w:rPr>
          <w:rFonts w:asciiTheme="minorHAnsi" w:hAnsiTheme="minorHAnsi"/>
          <w:b/>
          <w:color w:val="0070C0"/>
        </w:rPr>
        <w:t> </w:t>
      </w:r>
    </w:p>
    <w:p w14:paraId="18D84E21" w14:textId="77777777" w:rsidR="009D0FE4" w:rsidRPr="0011375C" w:rsidRDefault="009D0FE4" w:rsidP="0011375C">
      <w:pPr>
        <w:shd w:val="clear" w:color="auto" w:fill="FFFFFF"/>
        <w:ind w:left="720"/>
        <w:rPr>
          <w:rFonts w:asciiTheme="minorHAnsi" w:hAnsiTheme="minorHAnsi" w:cstheme="minorHAnsi"/>
          <w:b/>
          <w:bCs/>
          <w:color w:val="0070C0"/>
        </w:rPr>
      </w:pPr>
      <w:r w:rsidRPr="0011375C">
        <w:rPr>
          <w:rFonts w:asciiTheme="minorHAnsi" w:hAnsiTheme="minorHAnsi"/>
          <w:b/>
          <w:color w:val="0070C0"/>
        </w:rPr>
        <w:t>¿Quién puede participar en este estudio? </w:t>
      </w:r>
    </w:p>
    <w:p w14:paraId="3D3A07C1" w14:textId="77777777" w:rsidR="009D0FE4" w:rsidRPr="0011375C" w:rsidRDefault="009D0FE4" w:rsidP="0011375C">
      <w:pPr>
        <w:shd w:val="clear" w:color="auto" w:fill="FFFFFF"/>
        <w:ind w:left="720"/>
        <w:rPr>
          <w:rFonts w:asciiTheme="minorHAnsi" w:hAnsiTheme="minorHAnsi" w:cstheme="minorHAnsi"/>
          <w:color w:val="000000" w:themeColor="text1"/>
        </w:rPr>
      </w:pPr>
      <w:r w:rsidRPr="0011375C">
        <w:rPr>
          <w:rFonts w:asciiTheme="minorHAnsi" w:hAnsiTheme="minorHAnsi"/>
        </w:rPr>
        <w:t xml:space="preserve">Le invitamos a participar porque es usted madre, padre o </w:t>
      </w:r>
      <w:r w:rsidRPr="0011375C">
        <w:rPr>
          <w:rFonts w:asciiTheme="minorHAnsi" w:hAnsiTheme="minorHAnsi"/>
          <w:color w:val="000000" w:themeColor="text1"/>
        </w:rPr>
        <w:t xml:space="preserve">persona cuidadora de un menor con epilepsia que no ha reaccionado a la medicación, lo que denominamos epilepsia resistente a los fármacos o ERF. </w:t>
      </w:r>
    </w:p>
    <w:p w14:paraId="764840B1" w14:textId="77777777" w:rsidR="009D0FE4" w:rsidRPr="0011375C" w:rsidRDefault="009D0FE4" w:rsidP="0011375C">
      <w:pPr>
        <w:shd w:val="clear" w:color="auto" w:fill="FFFFFF"/>
        <w:ind w:left="720"/>
        <w:rPr>
          <w:rFonts w:asciiTheme="minorHAnsi" w:hAnsiTheme="minorHAnsi" w:cstheme="minorHAnsi"/>
          <w:bCs/>
        </w:rPr>
      </w:pPr>
    </w:p>
    <w:p w14:paraId="4CE6AE60" w14:textId="77777777" w:rsidR="009D0FE4" w:rsidRPr="0011375C" w:rsidRDefault="009D0FE4" w:rsidP="0011375C">
      <w:pPr>
        <w:shd w:val="clear" w:color="auto" w:fill="FFFFFF"/>
        <w:ind w:left="720"/>
        <w:rPr>
          <w:rFonts w:asciiTheme="minorHAnsi" w:hAnsiTheme="minorHAnsi" w:cstheme="minorHAnsi"/>
          <w:color w:val="000000" w:themeColor="text1"/>
        </w:rPr>
      </w:pPr>
      <w:r w:rsidRPr="0011375C">
        <w:rPr>
          <w:rFonts w:asciiTheme="minorHAnsi" w:hAnsiTheme="minorHAnsi"/>
          <w:b/>
          <w:color w:val="0070C0"/>
        </w:rPr>
        <w:t>¿Por qué se está llevando a cabo esta encuesta?</w:t>
      </w:r>
      <w:r w:rsidRPr="0011375C">
        <w:rPr>
          <w:rFonts w:asciiTheme="minorHAnsi" w:hAnsiTheme="minorHAnsi"/>
          <w:color w:val="0070C0"/>
        </w:rPr>
        <w:br/>
      </w:r>
      <w:r w:rsidRPr="0011375C">
        <w:rPr>
          <w:rFonts w:asciiTheme="minorHAnsi" w:hAnsiTheme="minorHAnsi"/>
          <w:color w:val="000000" w:themeColor="text1"/>
        </w:rPr>
        <w:t>Los resultados de esta encuesta nos ayudarán a entender qué es lo más importante para las madres, padres y personas cuidadoras a la hora de tomar decisiones sobre el uso de neurotecnologías para tratar la epilepsia en menores con ERF. Además, utilizaremos los resultados para desarrollar recursos de apoyo para la toma de decisiones de las madres, padres y personas cuidadoras.</w:t>
      </w:r>
    </w:p>
    <w:p w14:paraId="48BC7E41" w14:textId="77777777" w:rsidR="009D0FE4" w:rsidRPr="0011375C" w:rsidRDefault="009D0FE4" w:rsidP="0011375C">
      <w:pPr>
        <w:shd w:val="clear" w:color="auto" w:fill="FFFFFF"/>
        <w:ind w:left="720"/>
        <w:rPr>
          <w:rFonts w:asciiTheme="minorHAnsi" w:hAnsiTheme="minorHAnsi" w:cstheme="minorHAnsi"/>
          <w:b/>
          <w:bCs/>
          <w:color w:val="0070C0"/>
        </w:rPr>
      </w:pPr>
    </w:p>
    <w:p w14:paraId="0244543D" w14:textId="5FBEAA86" w:rsidR="009D0FE4" w:rsidRPr="0011375C" w:rsidRDefault="009D0FE4" w:rsidP="0011375C">
      <w:pPr>
        <w:shd w:val="clear" w:color="auto" w:fill="FFFFFF"/>
        <w:ind w:left="720"/>
        <w:rPr>
          <w:rFonts w:asciiTheme="minorHAnsi" w:hAnsiTheme="minorHAnsi" w:cstheme="minorHAnsi"/>
          <w:color w:val="000000" w:themeColor="text1"/>
        </w:rPr>
      </w:pPr>
      <w:r w:rsidRPr="00B30074">
        <w:rPr>
          <w:rFonts w:asciiTheme="minorHAnsi" w:hAnsiTheme="minorHAnsi"/>
          <w:b/>
          <w:color w:val="0070C0"/>
        </w:rPr>
        <w:t>¿Qué implica la participación en la encuesta?</w:t>
      </w:r>
      <w:r w:rsidRPr="0011375C">
        <w:rPr>
          <w:rFonts w:asciiTheme="minorHAnsi" w:hAnsiTheme="minorHAnsi"/>
          <w:color w:val="000000" w:themeColor="text1"/>
        </w:rPr>
        <w:br/>
        <w:t xml:space="preserve">Se tarda entre 20 y 30 minutos en </w:t>
      </w:r>
      <w:r w:rsidR="00B30074">
        <w:rPr>
          <w:rFonts w:asciiTheme="minorHAnsi" w:hAnsiTheme="minorHAnsi"/>
          <w:color w:val="000000" w:themeColor="text1"/>
        </w:rPr>
        <w:t>completar</w:t>
      </w:r>
      <w:r w:rsidR="00B30074" w:rsidRPr="0011375C">
        <w:rPr>
          <w:rFonts w:asciiTheme="minorHAnsi" w:hAnsiTheme="minorHAnsi"/>
          <w:color w:val="000000" w:themeColor="text1"/>
        </w:rPr>
        <w:t xml:space="preserve"> </w:t>
      </w:r>
      <w:r w:rsidRPr="0011375C">
        <w:rPr>
          <w:rFonts w:asciiTheme="minorHAnsi" w:hAnsiTheme="minorHAnsi"/>
          <w:color w:val="000000" w:themeColor="text1"/>
        </w:rPr>
        <w:t>la encuesta. En ella se incluyen preguntas sobre usted y sobre el menor</w:t>
      </w:r>
      <w:r w:rsidR="00B30074">
        <w:rPr>
          <w:rFonts w:asciiTheme="minorHAnsi" w:hAnsiTheme="minorHAnsi"/>
          <w:color w:val="000000" w:themeColor="text1"/>
        </w:rPr>
        <w:t>,</w:t>
      </w:r>
      <w:r w:rsidRPr="0011375C">
        <w:rPr>
          <w:rFonts w:asciiTheme="minorHAnsi" w:hAnsiTheme="minorHAnsi"/>
          <w:color w:val="000000" w:themeColor="text1"/>
        </w:rPr>
        <w:t xml:space="preserve"> y </w:t>
      </w:r>
      <w:r w:rsidR="00B30074">
        <w:rPr>
          <w:rFonts w:asciiTheme="minorHAnsi" w:hAnsiTheme="minorHAnsi"/>
          <w:color w:val="000000" w:themeColor="text1"/>
        </w:rPr>
        <w:t xml:space="preserve">luego </w:t>
      </w:r>
      <w:r w:rsidRPr="0011375C">
        <w:rPr>
          <w:rFonts w:asciiTheme="minorHAnsi" w:hAnsiTheme="minorHAnsi"/>
          <w:color w:val="000000" w:themeColor="text1"/>
        </w:rPr>
        <w:t>se le pide que elija entre diferentes opciones de tratamiento para la epilepsia resistente a los fármacos en menores. Se le pedirá que escoja la opción que usted prefiera.</w:t>
      </w:r>
    </w:p>
    <w:p w14:paraId="12606CB9" w14:textId="77777777" w:rsidR="009D0FE4" w:rsidRPr="0011375C" w:rsidRDefault="009D0FE4" w:rsidP="0011375C">
      <w:pPr>
        <w:shd w:val="clear" w:color="auto" w:fill="FFFFFF"/>
        <w:ind w:left="720"/>
        <w:rPr>
          <w:rFonts w:asciiTheme="minorHAnsi" w:hAnsiTheme="minorHAnsi" w:cstheme="minorHAnsi"/>
          <w:b/>
          <w:bCs/>
          <w:color w:val="0070C0"/>
        </w:rPr>
      </w:pPr>
    </w:p>
    <w:p w14:paraId="1837B068" w14:textId="22249305" w:rsidR="009D0FE4" w:rsidRPr="0011375C" w:rsidRDefault="009D0FE4" w:rsidP="0011375C">
      <w:pPr>
        <w:shd w:val="clear" w:color="auto" w:fill="FFFFFF"/>
        <w:spacing w:after="150"/>
        <w:ind w:left="720"/>
        <w:rPr>
          <w:rFonts w:asciiTheme="minorHAnsi" w:hAnsiTheme="minorHAnsi" w:cstheme="minorHAnsi"/>
          <w:color w:val="000000" w:themeColor="text1"/>
        </w:rPr>
      </w:pPr>
      <w:r w:rsidRPr="0011375C">
        <w:rPr>
          <w:rFonts w:asciiTheme="minorHAnsi" w:hAnsiTheme="minorHAnsi"/>
          <w:b/>
          <w:color w:val="0070C0"/>
        </w:rPr>
        <w:t>¿Puede derivarse algún riesgo de la participación?</w:t>
      </w:r>
      <w:r w:rsidRPr="0011375C">
        <w:rPr>
          <w:rFonts w:asciiTheme="minorHAnsi" w:hAnsiTheme="minorHAnsi"/>
          <w:color w:val="000000" w:themeColor="text1"/>
        </w:rPr>
        <w:br/>
        <w:t xml:space="preserve">No </w:t>
      </w:r>
      <w:r w:rsidR="00B30074">
        <w:rPr>
          <w:rFonts w:asciiTheme="minorHAnsi" w:hAnsiTheme="minorHAnsi"/>
          <w:color w:val="000000" w:themeColor="text1"/>
        </w:rPr>
        <w:t>anticipamos</w:t>
      </w:r>
      <w:r w:rsidR="00B30074" w:rsidRPr="0011375C">
        <w:rPr>
          <w:rFonts w:asciiTheme="minorHAnsi" w:hAnsiTheme="minorHAnsi"/>
          <w:color w:val="000000" w:themeColor="text1"/>
        </w:rPr>
        <w:t xml:space="preserve"> </w:t>
      </w:r>
      <w:r w:rsidRPr="0011375C">
        <w:rPr>
          <w:rFonts w:asciiTheme="minorHAnsi" w:hAnsiTheme="minorHAnsi"/>
          <w:color w:val="000000" w:themeColor="text1"/>
        </w:rPr>
        <w:t>ningún riesgo</w:t>
      </w:r>
      <w:r w:rsidR="00B30074">
        <w:rPr>
          <w:rFonts w:asciiTheme="minorHAnsi" w:hAnsiTheme="minorHAnsi"/>
          <w:color w:val="000000" w:themeColor="text1"/>
        </w:rPr>
        <w:t xml:space="preserve"> para usted</w:t>
      </w:r>
      <w:r w:rsidRPr="0011375C">
        <w:rPr>
          <w:rFonts w:asciiTheme="minorHAnsi" w:hAnsiTheme="minorHAnsi"/>
          <w:color w:val="000000" w:themeColor="text1"/>
        </w:rPr>
        <w:t>.</w:t>
      </w:r>
    </w:p>
    <w:p w14:paraId="2B773CEE" w14:textId="77777777" w:rsidR="009D0FE4" w:rsidRPr="0011375C" w:rsidRDefault="009D0FE4" w:rsidP="0011375C">
      <w:pPr>
        <w:shd w:val="clear" w:color="auto" w:fill="FFFFFF"/>
        <w:ind w:left="720"/>
        <w:rPr>
          <w:rFonts w:asciiTheme="minorHAnsi" w:hAnsiTheme="minorHAnsi" w:cstheme="minorHAnsi"/>
          <w:color w:val="0070C0"/>
        </w:rPr>
      </w:pPr>
      <w:r w:rsidRPr="0011375C">
        <w:rPr>
          <w:rFonts w:asciiTheme="minorHAnsi" w:hAnsiTheme="minorHAnsi"/>
          <w:b/>
          <w:color w:val="0070C0"/>
        </w:rPr>
        <w:t>¿Puede derivarse algún beneficio de la participación?</w:t>
      </w:r>
    </w:p>
    <w:p w14:paraId="18694450" w14:textId="77777777" w:rsidR="009D0FE4" w:rsidRPr="0011375C" w:rsidRDefault="009D0FE4" w:rsidP="0011375C">
      <w:pPr>
        <w:shd w:val="clear" w:color="auto" w:fill="FFFFFF"/>
        <w:ind w:left="720"/>
        <w:rPr>
          <w:rFonts w:asciiTheme="minorHAnsi" w:hAnsiTheme="minorHAnsi" w:cstheme="minorHAnsi"/>
          <w:color w:val="000000" w:themeColor="text1"/>
        </w:rPr>
      </w:pPr>
      <w:r w:rsidRPr="0011375C">
        <w:rPr>
          <w:rFonts w:asciiTheme="minorHAnsi" w:hAnsiTheme="minorHAnsi"/>
          <w:color w:val="000000" w:themeColor="text1"/>
        </w:rPr>
        <w:t>No obtendrá ningún beneficio directo, pero aportará información valiosa a los investigadores y contribuirá a la investigación sobre el tratamiento de la epilepsia.</w:t>
      </w:r>
    </w:p>
    <w:p w14:paraId="196E8057" w14:textId="77777777" w:rsidR="009D0FE4" w:rsidRPr="0011375C" w:rsidRDefault="009D0FE4" w:rsidP="0011375C">
      <w:pPr>
        <w:ind w:left="720"/>
        <w:rPr>
          <w:rFonts w:asciiTheme="minorHAnsi" w:hAnsiTheme="minorHAnsi" w:cstheme="minorHAnsi"/>
          <w:b/>
          <w:bCs/>
          <w:color w:val="0070C0"/>
        </w:rPr>
      </w:pPr>
    </w:p>
    <w:p w14:paraId="3F3E43D3" w14:textId="18570E00" w:rsidR="009D0FE4" w:rsidRPr="0011375C" w:rsidRDefault="009D0FE4" w:rsidP="0011375C">
      <w:pPr>
        <w:ind w:left="720"/>
        <w:rPr>
          <w:rFonts w:asciiTheme="minorHAnsi" w:hAnsiTheme="minorHAnsi" w:cstheme="minorHAnsi"/>
          <w:color w:val="000000" w:themeColor="text1"/>
        </w:rPr>
      </w:pPr>
      <w:r w:rsidRPr="0011375C">
        <w:rPr>
          <w:rFonts w:asciiTheme="minorHAnsi" w:hAnsiTheme="minorHAnsi"/>
          <w:b/>
          <w:color w:val="0070C0"/>
        </w:rPr>
        <w:t>¿Se mantendrá la confidencialidad sobre mi participación?</w:t>
      </w:r>
      <w:r w:rsidRPr="0011375C">
        <w:rPr>
          <w:rFonts w:asciiTheme="minorHAnsi" w:hAnsiTheme="minorHAnsi"/>
          <w:color w:val="000000" w:themeColor="text1"/>
        </w:rPr>
        <w:br/>
        <w:t>Toda la información recopilada sobre usted en el transcurso de la investigación se</w:t>
      </w:r>
      <w:r w:rsidR="00B30074">
        <w:rPr>
          <w:rFonts w:asciiTheme="minorHAnsi" w:hAnsiTheme="minorHAnsi"/>
          <w:color w:val="000000" w:themeColor="text1"/>
        </w:rPr>
        <w:t xml:space="preserve"> mantend</w:t>
      </w:r>
      <w:r w:rsidRPr="0011375C">
        <w:rPr>
          <w:rFonts w:asciiTheme="minorHAnsi" w:hAnsiTheme="minorHAnsi"/>
          <w:color w:val="000000" w:themeColor="text1"/>
        </w:rPr>
        <w:t xml:space="preserve">rá </w:t>
      </w:r>
      <w:r w:rsidRPr="0011375C">
        <w:rPr>
          <w:rFonts w:asciiTheme="minorHAnsi" w:hAnsiTheme="minorHAnsi"/>
          <w:b/>
          <w:bCs/>
          <w:color w:val="000000" w:themeColor="text1"/>
        </w:rPr>
        <w:t>estrictamente confidencial</w:t>
      </w:r>
      <w:r w:rsidRPr="0011375C">
        <w:rPr>
          <w:rFonts w:asciiTheme="minorHAnsi" w:hAnsiTheme="minorHAnsi"/>
          <w:color w:val="000000" w:themeColor="text1"/>
        </w:rPr>
        <w:t>.</w:t>
      </w:r>
      <w:r w:rsidRPr="0011375C">
        <w:t xml:space="preserve"> </w:t>
      </w:r>
      <w:r w:rsidRPr="0011375C">
        <w:rPr>
          <w:rFonts w:asciiTheme="minorHAnsi" w:hAnsiTheme="minorHAnsi"/>
          <w:color w:val="000000" w:themeColor="text1"/>
        </w:rPr>
        <w:t>Los datos se almacenarán en servidores de red segura y permanecerán en Canadá en todo momento. La información que usted proporcione no se utilizará de ningún modo que pueda servir para identificarle. Cuando se publiquen los resultados de la encuesta, no se le identificará de ninguna manera.</w:t>
      </w:r>
    </w:p>
    <w:p w14:paraId="52BCD4A9" w14:textId="77777777" w:rsidR="009D0FE4" w:rsidRPr="0011375C" w:rsidRDefault="009D0FE4" w:rsidP="0011375C">
      <w:pPr>
        <w:ind w:left="720"/>
        <w:rPr>
          <w:rFonts w:asciiTheme="minorHAnsi" w:hAnsiTheme="minorHAnsi" w:cstheme="minorHAnsi"/>
          <w:b/>
          <w:bCs/>
          <w:color w:val="000000" w:themeColor="text1"/>
        </w:rPr>
      </w:pPr>
    </w:p>
    <w:p w14:paraId="31373D86" w14:textId="6F9DC39D" w:rsidR="009D0FE4" w:rsidRPr="0011375C" w:rsidRDefault="009D0FE4" w:rsidP="0011375C">
      <w:pPr>
        <w:shd w:val="clear" w:color="auto" w:fill="FFFFFF"/>
        <w:spacing w:after="150"/>
        <w:ind w:left="720"/>
        <w:rPr>
          <w:rFonts w:asciiTheme="minorHAnsi" w:hAnsiTheme="minorHAnsi" w:cstheme="minorHAnsi"/>
          <w:color w:val="000000" w:themeColor="text1"/>
        </w:rPr>
      </w:pPr>
      <w:r w:rsidRPr="0011375C">
        <w:rPr>
          <w:rFonts w:asciiTheme="minorHAnsi" w:hAnsiTheme="minorHAnsi"/>
          <w:b/>
          <w:color w:val="0070C0"/>
        </w:rPr>
        <w:t xml:space="preserve">¿Qué </w:t>
      </w:r>
      <w:r w:rsidR="00B30074">
        <w:rPr>
          <w:rFonts w:asciiTheme="minorHAnsi" w:hAnsiTheme="minorHAnsi"/>
          <w:b/>
          <w:color w:val="0070C0"/>
        </w:rPr>
        <w:t>pasar</w:t>
      </w:r>
      <w:r w:rsidRPr="0011375C">
        <w:rPr>
          <w:rFonts w:asciiTheme="minorHAnsi" w:hAnsiTheme="minorHAnsi"/>
          <w:b/>
          <w:color w:val="0070C0"/>
        </w:rPr>
        <w:t>á con los resultados del proyecto de investigación?</w:t>
      </w:r>
      <w:r w:rsidRPr="0011375C">
        <w:rPr>
          <w:rFonts w:asciiTheme="minorHAnsi" w:hAnsiTheme="minorHAnsi"/>
          <w:color w:val="000000" w:themeColor="text1"/>
        </w:rPr>
        <w:br/>
        <w:t xml:space="preserve">Los resultados de este estudio se publicarán en revistas académicas y en </w:t>
      </w:r>
      <w:r w:rsidR="00B30074">
        <w:rPr>
          <w:rFonts w:asciiTheme="minorHAnsi" w:hAnsiTheme="minorHAnsi"/>
          <w:color w:val="000000" w:themeColor="text1"/>
        </w:rPr>
        <w:t>encuentros</w:t>
      </w:r>
      <w:r w:rsidR="00B30074" w:rsidRPr="0011375C">
        <w:rPr>
          <w:rFonts w:asciiTheme="minorHAnsi" w:hAnsiTheme="minorHAnsi"/>
          <w:color w:val="000000" w:themeColor="text1"/>
        </w:rPr>
        <w:t xml:space="preserve"> </w:t>
      </w:r>
      <w:r w:rsidRPr="0011375C">
        <w:rPr>
          <w:rFonts w:asciiTheme="minorHAnsi" w:hAnsiTheme="minorHAnsi"/>
          <w:color w:val="000000" w:themeColor="text1"/>
        </w:rPr>
        <w:t>profesionales, y se resumirán en sitios web asociados con la UBC y sus colaboradores.</w:t>
      </w:r>
    </w:p>
    <w:p w14:paraId="6C0F7306" w14:textId="7CA1973F" w:rsidR="009D0FE4" w:rsidRPr="0011375C" w:rsidRDefault="009D0FE4" w:rsidP="0011375C">
      <w:pPr>
        <w:shd w:val="clear" w:color="auto" w:fill="FFFFFF"/>
        <w:spacing w:after="150"/>
        <w:ind w:left="720"/>
        <w:rPr>
          <w:rFonts w:asciiTheme="minorHAnsi" w:hAnsiTheme="minorHAnsi" w:cstheme="minorHAnsi"/>
          <w:color w:val="000000" w:themeColor="text1"/>
        </w:rPr>
      </w:pPr>
      <w:r w:rsidRPr="0011375C">
        <w:rPr>
          <w:rFonts w:asciiTheme="minorHAnsi" w:hAnsiTheme="minorHAnsi"/>
          <w:b/>
          <w:color w:val="0070C0"/>
        </w:rPr>
        <w:t xml:space="preserve">¿Con quién puedo ponerme en contacto si tengo preguntas o </w:t>
      </w:r>
      <w:r w:rsidR="00B30074">
        <w:rPr>
          <w:rFonts w:asciiTheme="minorHAnsi" w:hAnsiTheme="minorHAnsi"/>
          <w:b/>
          <w:color w:val="0070C0"/>
        </w:rPr>
        <w:t>inquietudes</w:t>
      </w:r>
      <w:r w:rsidRPr="0011375C">
        <w:rPr>
          <w:rFonts w:asciiTheme="minorHAnsi" w:hAnsiTheme="minorHAnsi"/>
          <w:b/>
          <w:color w:val="0070C0"/>
        </w:rPr>
        <w:t xml:space="preserve"> sobre este estudio?</w:t>
      </w:r>
      <w:r w:rsidRPr="0011375C">
        <w:rPr>
          <w:rFonts w:asciiTheme="minorHAnsi" w:hAnsiTheme="minorHAnsi"/>
          <w:color w:val="000000" w:themeColor="text1"/>
        </w:rPr>
        <w:br/>
        <w:t xml:space="preserve">Si tiene alguna pregunta o necesita más información sobre el estudio, póngase en contacto con la doctora Judy Illes en el número de teléfono (604)-822-0746. Si tiene alguna </w:t>
      </w:r>
      <w:r w:rsidR="00B30074">
        <w:rPr>
          <w:rFonts w:asciiTheme="minorHAnsi" w:hAnsiTheme="minorHAnsi"/>
          <w:color w:val="000000" w:themeColor="text1"/>
        </w:rPr>
        <w:t>inquietud</w:t>
      </w:r>
      <w:r w:rsidR="00B30074" w:rsidRPr="0011375C">
        <w:rPr>
          <w:rFonts w:asciiTheme="minorHAnsi" w:hAnsiTheme="minorHAnsi"/>
          <w:color w:val="000000" w:themeColor="text1"/>
        </w:rPr>
        <w:t xml:space="preserve"> </w:t>
      </w:r>
      <w:r w:rsidRPr="0011375C">
        <w:rPr>
          <w:rFonts w:asciiTheme="minorHAnsi" w:hAnsiTheme="minorHAnsi"/>
          <w:color w:val="000000" w:themeColor="text1"/>
        </w:rPr>
        <w:t>o queja sobre sus derechos como participante en la investigación o sobre sus experiencias al participar en este estudio, póngase en contacto con la Línea de Reclamaciones para Participantes en la Investigación de la Oficina de Ética de la Investigación de la UBC llamando al 604-822-8598 o, si se encuentra a larga distancia, escribiendo un correo electrónico a RSIL@ors.ubc.ca o llamando al número gratuito 1-877-822-8598.</w:t>
      </w:r>
      <w:r w:rsidRPr="0011375C">
        <w:rPr>
          <w:rFonts w:asciiTheme="minorHAnsi" w:hAnsiTheme="minorHAnsi"/>
          <w:color w:val="000000" w:themeColor="text1"/>
        </w:rPr>
        <w:br/>
      </w:r>
    </w:p>
    <w:p w14:paraId="27BC9D33" w14:textId="69C2CCBD" w:rsidR="009D0FE4" w:rsidRPr="0011375C" w:rsidRDefault="009D0FE4" w:rsidP="0011375C">
      <w:pPr>
        <w:shd w:val="clear" w:color="auto" w:fill="FFFFFF"/>
        <w:ind w:left="720"/>
        <w:rPr>
          <w:rFonts w:asciiTheme="minorHAnsi" w:hAnsiTheme="minorHAnsi" w:cstheme="minorHAnsi"/>
          <w:b/>
          <w:bCs/>
          <w:color w:val="0070C0"/>
          <w:sz w:val="32"/>
          <w:szCs w:val="32"/>
        </w:rPr>
      </w:pPr>
      <w:r w:rsidRPr="0011375C">
        <w:rPr>
          <w:rFonts w:asciiTheme="minorHAnsi" w:hAnsiTheme="minorHAnsi"/>
          <w:b/>
          <w:color w:val="0070C0"/>
          <w:sz w:val="32"/>
        </w:rPr>
        <w:t>Consentimiento para participar</w:t>
      </w:r>
    </w:p>
    <w:p w14:paraId="09E77649" w14:textId="5E3457B4" w:rsidR="009D0FE4" w:rsidRPr="0011375C" w:rsidRDefault="009D0FE4" w:rsidP="0011375C">
      <w:pPr>
        <w:shd w:val="clear" w:color="auto" w:fill="FFFFFF"/>
        <w:ind w:left="720"/>
        <w:rPr>
          <w:rFonts w:asciiTheme="minorHAnsi" w:hAnsiTheme="minorHAnsi" w:cstheme="minorHAnsi"/>
          <w:bCs/>
        </w:rPr>
      </w:pPr>
      <w:r w:rsidRPr="0011375C">
        <w:rPr>
          <w:rFonts w:asciiTheme="minorHAnsi" w:hAnsiTheme="minorHAnsi"/>
        </w:rPr>
        <w:t xml:space="preserve">Entiendo que mi participación al responder esta encuesta es voluntaria y que soy libre </w:t>
      </w:r>
      <w:r w:rsidR="00B30074">
        <w:rPr>
          <w:rFonts w:asciiTheme="minorHAnsi" w:hAnsiTheme="minorHAnsi"/>
        </w:rPr>
        <w:t>de</w:t>
      </w:r>
      <w:r w:rsidR="00B30074" w:rsidRPr="0011375C">
        <w:rPr>
          <w:rFonts w:asciiTheme="minorHAnsi" w:hAnsiTheme="minorHAnsi"/>
        </w:rPr>
        <w:t xml:space="preserve"> </w:t>
      </w:r>
      <w:r w:rsidRPr="0011375C">
        <w:rPr>
          <w:rFonts w:asciiTheme="minorHAnsi" w:hAnsiTheme="minorHAnsi"/>
        </w:rPr>
        <w:t xml:space="preserve">retirarme en cualquier momento saliendo de la encuesta sin tener que dar un motivo y sin ninguna penalización.  </w:t>
      </w:r>
    </w:p>
    <w:p w14:paraId="0FB1904F" w14:textId="77777777" w:rsidR="009D0FE4" w:rsidRPr="0011375C" w:rsidRDefault="009D0FE4" w:rsidP="0011375C">
      <w:pPr>
        <w:shd w:val="clear" w:color="auto" w:fill="FFFFFF"/>
        <w:ind w:left="720"/>
        <w:rPr>
          <w:rFonts w:asciiTheme="minorHAnsi" w:hAnsiTheme="minorHAnsi" w:cstheme="minorHAnsi"/>
          <w:bCs/>
        </w:rPr>
      </w:pPr>
    </w:p>
    <w:p w14:paraId="29F9EC9C" w14:textId="77777777" w:rsidR="009D0FE4" w:rsidRPr="0011375C" w:rsidRDefault="009D0FE4" w:rsidP="0011375C">
      <w:pPr>
        <w:shd w:val="clear" w:color="auto" w:fill="FFFFFF"/>
        <w:ind w:left="720"/>
        <w:rPr>
          <w:rFonts w:asciiTheme="minorHAnsi" w:hAnsiTheme="minorHAnsi" w:cstheme="minorHAnsi"/>
          <w:bCs/>
        </w:rPr>
      </w:pPr>
      <w:r w:rsidRPr="0011375C">
        <w:rPr>
          <w:rFonts w:asciiTheme="minorHAnsi" w:hAnsiTheme="minorHAnsi"/>
        </w:rPr>
        <w:lastRenderedPageBreak/>
        <w:t xml:space="preserve">Entiendo que los datos que proporciono se tratarán de manera segura y confidencial. Mis respuestas se anonimizarán antes de su análisis. Solo el equipo del proyecto tendrá acceso a mis respuestas.  </w:t>
      </w:r>
    </w:p>
    <w:p w14:paraId="73F6E234" w14:textId="77777777" w:rsidR="009D0FE4" w:rsidRPr="0011375C" w:rsidRDefault="009D0FE4" w:rsidP="0011375C">
      <w:pPr>
        <w:shd w:val="clear" w:color="auto" w:fill="FFFFFF"/>
        <w:ind w:left="720"/>
        <w:rPr>
          <w:rFonts w:asciiTheme="minorHAnsi" w:hAnsiTheme="minorHAnsi" w:cstheme="minorHAnsi"/>
          <w:bCs/>
        </w:rPr>
      </w:pPr>
    </w:p>
    <w:p w14:paraId="6150D44F" w14:textId="19156C22" w:rsidR="009D0FE4" w:rsidRPr="0011375C" w:rsidRDefault="009D0FE4" w:rsidP="0011375C">
      <w:pPr>
        <w:shd w:val="clear" w:color="auto" w:fill="FFFFFF"/>
        <w:ind w:left="720"/>
        <w:rPr>
          <w:rFonts w:asciiTheme="minorHAnsi" w:hAnsiTheme="minorHAnsi" w:cstheme="minorHAnsi"/>
          <w:bCs/>
        </w:rPr>
      </w:pPr>
      <w:r w:rsidRPr="0011375C">
        <w:rPr>
          <w:rFonts w:asciiTheme="minorHAnsi" w:hAnsiTheme="minorHAnsi"/>
        </w:rPr>
        <w:t xml:space="preserve">Al hacer clic en "Siguiente" y </w:t>
      </w:r>
      <w:r w:rsidR="00B30074">
        <w:rPr>
          <w:rFonts w:asciiTheme="minorHAnsi" w:hAnsiTheme="minorHAnsi"/>
        </w:rPr>
        <w:t>completar</w:t>
      </w:r>
      <w:r w:rsidR="00B30074" w:rsidRPr="0011375C">
        <w:rPr>
          <w:rFonts w:asciiTheme="minorHAnsi" w:hAnsiTheme="minorHAnsi"/>
        </w:rPr>
        <w:t xml:space="preserve"> </w:t>
      </w:r>
      <w:r w:rsidRPr="0011375C">
        <w:rPr>
          <w:rFonts w:asciiTheme="minorHAnsi" w:hAnsiTheme="minorHAnsi"/>
        </w:rPr>
        <w:t>la encuesta, estará dando su consentimiento.</w:t>
      </w:r>
    </w:p>
    <w:p w14:paraId="1616DBF5" w14:textId="77777777" w:rsidR="009D0FE4" w:rsidRPr="0011375C" w:rsidRDefault="009D0FE4" w:rsidP="009D0FE4">
      <w:pPr>
        <w:rPr>
          <w:rFonts w:asciiTheme="minorHAnsi" w:hAnsiTheme="minorHAnsi"/>
        </w:rPr>
      </w:pPr>
    </w:p>
    <w:sectPr w:rsidR="009D0FE4" w:rsidRPr="0011375C" w:rsidSect="00DE5F2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7E7A3" w14:textId="77777777" w:rsidR="00A8721F" w:rsidRDefault="00A8721F" w:rsidP="00F14EB3">
      <w:r>
        <w:separator/>
      </w:r>
    </w:p>
  </w:endnote>
  <w:endnote w:type="continuationSeparator" w:id="0">
    <w:p w14:paraId="4534AB00" w14:textId="77777777" w:rsidR="00A8721F" w:rsidRDefault="00A8721F" w:rsidP="00F1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8129" w14:textId="1D9148A2" w:rsidR="00F14EB3" w:rsidRPr="00F14EB3" w:rsidRDefault="00F14EB3" w:rsidP="003D5952">
    <w:pPr>
      <w:pStyle w:val="Footer"/>
      <w:ind w:left="-709"/>
      <w:jc w:val="center"/>
      <w:rPr>
        <w:rFonts w:asciiTheme="minorHAnsi" w:hAnsiTheme="minorHAnsi"/>
        <w:color w:val="000000" w:themeColor="text1"/>
      </w:rPr>
    </w:pPr>
    <w:r>
      <w:rPr>
        <w:rFonts w:asciiTheme="minorHAnsi" w:hAnsiTheme="minorHAnsi"/>
        <w:color w:val="000000" w:themeColor="text1"/>
      </w:rPr>
      <w:t>Fecha de la versión: 17 de noviembre de 2020. N</w:t>
    </w:r>
    <w:r w:rsidR="003D5952">
      <w:rPr>
        <w:rFonts w:asciiTheme="minorHAnsi" w:hAnsiTheme="minorHAnsi"/>
        <w:color w:val="000000" w:themeColor="text1"/>
      </w:rPr>
      <w:t xml:space="preserve">.º </w:t>
    </w:r>
    <w:r>
      <w:rPr>
        <w:rFonts w:asciiTheme="minorHAnsi" w:hAnsiTheme="minorHAnsi"/>
        <w:color w:val="000000" w:themeColor="text1"/>
      </w:rPr>
      <w:t>de identificación de la Oficina de Ética: H18-02783</w:t>
    </w:r>
    <w:r>
      <w:rPr>
        <w:rFonts w:asciiTheme="minorHAnsi" w:hAnsiTheme="minorHAnsi"/>
        <w:color w:val="000000" w:themeColor="text1"/>
      </w:rPr>
      <w:tab/>
      <w:t xml:space="preserve">Página </w:t>
    </w:r>
    <w:r w:rsidRPr="00F14EB3">
      <w:rPr>
        <w:rFonts w:asciiTheme="minorHAnsi" w:hAnsiTheme="minorHAnsi"/>
        <w:color w:val="000000" w:themeColor="text1"/>
      </w:rPr>
      <w:fldChar w:fldCharType="begin"/>
    </w:r>
    <w:r w:rsidRPr="00F14EB3">
      <w:rPr>
        <w:rFonts w:asciiTheme="minorHAnsi" w:hAnsiTheme="minorHAnsi"/>
        <w:color w:val="000000" w:themeColor="text1"/>
      </w:rPr>
      <w:instrText xml:space="preserve"> PAGE  \* Arabic  \* MERGEFORMAT </w:instrText>
    </w:r>
    <w:r w:rsidRPr="00F14EB3">
      <w:rPr>
        <w:rFonts w:asciiTheme="minorHAnsi" w:hAnsiTheme="minorHAnsi"/>
        <w:color w:val="000000" w:themeColor="text1"/>
      </w:rPr>
      <w:fldChar w:fldCharType="separate"/>
    </w:r>
    <w:r w:rsidRPr="00F14EB3">
      <w:rPr>
        <w:rFonts w:asciiTheme="minorHAnsi" w:hAnsiTheme="minorHAnsi"/>
        <w:color w:val="000000" w:themeColor="text1"/>
      </w:rPr>
      <w:t>2</w:t>
    </w:r>
    <w:r w:rsidRPr="00F14EB3">
      <w:rPr>
        <w:rFonts w:asciiTheme="minorHAnsi" w:hAnsiTheme="minorHAnsi"/>
        <w:color w:val="000000" w:themeColor="text1"/>
      </w:rPr>
      <w:fldChar w:fldCharType="end"/>
    </w:r>
    <w:r>
      <w:rPr>
        <w:rFonts w:asciiTheme="minorHAnsi" w:hAnsiTheme="minorHAnsi"/>
        <w:color w:val="000000" w:themeColor="text1"/>
      </w:rPr>
      <w:t xml:space="preserve"> de </w:t>
    </w:r>
    <w:r w:rsidRPr="00F14EB3">
      <w:rPr>
        <w:rFonts w:asciiTheme="minorHAnsi" w:hAnsiTheme="minorHAnsi"/>
        <w:color w:val="000000" w:themeColor="text1"/>
      </w:rPr>
      <w:fldChar w:fldCharType="begin"/>
    </w:r>
    <w:r w:rsidRPr="00F14EB3">
      <w:rPr>
        <w:rFonts w:asciiTheme="minorHAnsi" w:hAnsiTheme="minorHAnsi"/>
        <w:color w:val="000000" w:themeColor="text1"/>
      </w:rPr>
      <w:instrText xml:space="preserve"> NUMPAGES  \* Arabic  \* MERGEFORMAT </w:instrText>
    </w:r>
    <w:r w:rsidRPr="00F14EB3">
      <w:rPr>
        <w:rFonts w:asciiTheme="minorHAnsi" w:hAnsiTheme="minorHAnsi"/>
        <w:color w:val="000000" w:themeColor="text1"/>
      </w:rPr>
      <w:fldChar w:fldCharType="separate"/>
    </w:r>
    <w:r w:rsidRPr="00F14EB3">
      <w:rPr>
        <w:rFonts w:asciiTheme="minorHAnsi" w:hAnsiTheme="minorHAnsi"/>
        <w:color w:val="000000" w:themeColor="text1"/>
      </w:rPr>
      <w:t>2</w:t>
    </w:r>
    <w:r w:rsidRPr="00F14EB3">
      <w:rPr>
        <w:rFonts w:asciiTheme="minorHAnsi" w:hAnsiTheme="minorHAnsi"/>
        <w:color w:val="000000" w:themeColor="text1"/>
      </w:rPr>
      <w:fldChar w:fldCharType="end"/>
    </w:r>
  </w:p>
  <w:p w14:paraId="77936FDA" w14:textId="77777777" w:rsidR="00F14EB3" w:rsidRDefault="00F1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ACB7F" w14:textId="77777777" w:rsidR="00A8721F" w:rsidRDefault="00A8721F" w:rsidP="00F14EB3">
      <w:r>
        <w:separator/>
      </w:r>
    </w:p>
  </w:footnote>
  <w:footnote w:type="continuationSeparator" w:id="0">
    <w:p w14:paraId="36634551" w14:textId="77777777" w:rsidR="00A8721F" w:rsidRDefault="00A8721F" w:rsidP="00F1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4"/>
    <w:rsid w:val="00080F22"/>
    <w:rsid w:val="0011375C"/>
    <w:rsid w:val="002600DA"/>
    <w:rsid w:val="00276DC1"/>
    <w:rsid w:val="00294D43"/>
    <w:rsid w:val="003D5952"/>
    <w:rsid w:val="00500C4C"/>
    <w:rsid w:val="00565D5F"/>
    <w:rsid w:val="005F2D03"/>
    <w:rsid w:val="007A5857"/>
    <w:rsid w:val="00852DDB"/>
    <w:rsid w:val="008644DB"/>
    <w:rsid w:val="008F5C42"/>
    <w:rsid w:val="009D0FE4"/>
    <w:rsid w:val="00A8721F"/>
    <w:rsid w:val="00A95D84"/>
    <w:rsid w:val="00AF36F0"/>
    <w:rsid w:val="00B04DF7"/>
    <w:rsid w:val="00B30074"/>
    <w:rsid w:val="00C26A00"/>
    <w:rsid w:val="00CF52AD"/>
    <w:rsid w:val="00DE5F25"/>
    <w:rsid w:val="00E57263"/>
    <w:rsid w:val="00F14EB3"/>
    <w:rsid w:val="00F223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267E"/>
  <w15:chartTrackingRefBased/>
  <w15:docId w15:val="{FFE1B8C4-F30E-654F-A3F2-46C56A8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FE4"/>
    <w:rPr>
      <w:color w:val="0563C1" w:themeColor="hyperlink"/>
      <w:u w:val="single"/>
    </w:rPr>
  </w:style>
  <w:style w:type="character" w:styleId="UnresolvedMention">
    <w:name w:val="Unresolved Mention"/>
    <w:basedOn w:val="DefaultParagraphFont"/>
    <w:uiPriority w:val="99"/>
    <w:semiHidden/>
    <w:unhideWhenUsed/>
    <w:rsid w:val="009D0FE4"/>
    <w:rPr>
      <w:color w:val="605E5C"/>
      <w:shd w:val="clear" w:color="auto" w:fill="E1DFDD"/>
    </w:rPr>
  </w:style>
  <w:style w:type="character" w:styleId="CommentReference">
    <w:name w:val="annotation reference"/>
    <w:basedOn w:val="DefaultParagraphFont"/>
    <w:uiPriority w:val="99"/>
    <w:semiHidden/>
    <w:unhideWhenUsed/>
    <w:rsid w:val="009D0FE4"/>
    <w:rPr>
      <w:sz w:val="16"/>
      <w:szCs w:val="16"/>
    </w:rPr>
  </w:style>
  <w:style w:type="paragraph" w:styleId="CommentText">
    <w:name w:val="annotation text"/>
    <w:basedOn w:val="Normal"/>
    <w:link w:val="CommentTextChar"/>
    <w:uiPriority w:val="99"/>
    <w:semiHidden/>
    <w:unhideWhenUsed/>
    <w:rsid w:val="009D0FE4"/>
    <w:rPr>
      <w:sz w:val="20"/>
      <w:szCs w:val="20"/>
    </w:rPr>
  </w:style>
  <w:style w:type="character" w:customStyle="1" w:styleId="CommentTextChar">
    <w:name w:val="Comment Text Char"/>
    <w:basedOn w:val="DefaultParagraphFont"/>
    <w:link w:val="CommentText"/>
    <w:uiPriority w:val="99"/>
    <w:semiHidden/>
    <w:rsid w:val="009D0F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FE4"/>
    <w:rPr>
      <w:b/>
      <w:bCs/>
    </w:rPr>
  </w:style>
  <w:style w:type="character" w:customStyle="1" w:styleId="CommentSubjectChar">
    <w:name w:val="Comment Subject Char"/>
    <w:basedOn w:val="CommentTextChar"/>
    <w:link w:val="CommentSubject"/>
    <w:uiPriority w:val="99"/>
    <w:semiHidden/>
    <w:rsid w:val="009D0FE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0FE4"/>
    <w:rPr>
      <w:sz w:val="18"/>
      <w:szCs w:val="18"/>
    </w:rPr>
  </w:style>
  <w:style w:type="character" w:customStyle="1" w:styleId="BalloonTextChar">
    <w:name w:val="Balloon Text Char"/>
    <w:basedOn w:val="DefaultParagraphFont"/>
    <w:link w:val="BalloonText"/>
    <w:uiPriority w:val="99"/>
    <w:semiHidden/>
    <w:rsid w:val="009D0FE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14EB3"/>
    <w:pPr>
      <w:tabs>
        <w:tab w:val="center" w:pos="4680"/>
        <w:tab w:val="right" w:pos="9360"/>
      </w:tabs>
    </w:pPr>
  </w:style>
  <w:style w:type="character" w:customStyle="1" w:styleId="HeaderChar">
    <w:name w:val="Header Char"/>
    <w:basedOn w:val="DefaultParagraphFont"/>
    <w:link w:val="Header"/>
    <w:uiPriority w:val="99"/>
    <w:rsid w:val="00F14EB3"/>
    <w:rPr>
      <w:rFonts w:ascii="Times New Roman" w:eastAsia="Times New Roman" w:hAnsi="Times New Roman" w:cs="Times New Roman"/>
    </w:rPr>
  </w:style>
  <w:style w:type="paragraph" w:styleId="Footer">
    <w:name w:val="footer"/>
    <w:basedOn w:val="Normal"/>
    <w:link w:val="FooterChar"/>
    <w:uiPriority w:val="99"/>
    <w:unhideWhenUsed/>
    <w:rsid w:val="00F14EB3"/>
    <w:pPr>
      <w:tabs>
        <w:tab w:val="center" w:pos="4680"/>
        <w:tab w:val="right" w:pos="9360"/>
      </w:tabs>
    </w:pPr>
  </w:style>
  <w:style w:type="character" w:customStyle="1" w:styleId="FooterChar">
    <w:name w:val="Footer Char"/>
    <w:basedOn w:val="DefaultParagraphFont"/>
    <w:link w:val="Footer"/>
    <w:uiPriority w:val="99"/>
    <w:rsid w:val="00F14E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ida2.cheos.ubc.ca/" TargetMode="External"/><Relationship Id="rId3" Type="http://schemas.openxmlformats.org/officeDocument/2006/relationships/webSettings" Target="webSettings.xml"/><Relationship Id="rId7" Type="http://schemas.openxmlformats.org/officeDocument/2006/relationships/hyperlink" Target="https://dcida2.cheos.ub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xe3u0D_k0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H.</dc:creator>
  <cp:keywords/>
  <dc:description/>
  <cp:lastModifiedBy>Monika Jones</cp:lastModifiedBy>
  <cp:revision>3</cp:revision>
  <dcterms:created xsi:type="dcterms:W3CDTF">2021-04-01T17:49:00Z</dcterms:created>
  <dcterms:modified xsi:type="dcterms:W3CDTF">2021-06-16T18:02:00Z</dcterms:modified>
</cp:coreProperties>
</file>